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419/TB-VPCP năm 2025 kết luận của Phó Thủ tướng Chính phủ Trần Hồng Hà tại cuộc họp về tổ chức cuộc thi thiết kế mẫu nhà ở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419/TB-VPCP</w:t>
      </w:r>
    </w:p>
    <w:p>
      <w:r>
        <w:t>Hà Nội, ngày 12 tháng 8 năm 2025</w:t>
      </w:r>
    </w:p>
    <w:p>
      <w:r>
        <w:t>THÔNG BÁO</w:t>
      </w:r>
    </w:p>
    <w:p>
      <w:r>
        <w:t>KẾT LUẬN CỦA PHÓ THỦ TƯỚNG CHÍNH PHỦ TRẦN HỒNG HÀ TẠI CUỘC HỌP VỀ VIỆC TỔ CHỨC CUỘC THI THIẾT KẾ MẪU NHÀ Ở XÃ HỘI.</w:t>
      </w:r>
    </w:p>
    <w:p>
      <w:r>
        <w:t>Ngày 06 tháng 8 năm 2025 tại trụ sở Chính phủ, Phó Thủ tướng Chính phủ Trần Hồng Hà đã chủ trì cuộc họp về việc tổ chức cuộc thi Thiết kế mẫu nhà ở xã hội. Tham dự cuộc họp có Lãnh đạo các Bộ, cơ quan: Thứ trưởng Bộ Xây dựng Nguyễn Văn Sinh, Phó Chủ tịch Hội Kiến trúc sư Việt Nam Hoàng Thúc Hào, Chủ tịch Hiệp hội các Nhà thầu xây dựng Việt Nam Nguyễn Quốc Hiệp; đại diện các cơ quan, tổ chức: Văn phòng Chính phủ, Lãnh đạo các doanh nghiệp tư vấn thiết kế xây dựng; các chuyên gia thiết kế xây dựng; Lãnh đạo và cán bộ Bộ Xây dựng, Hội Kiến trúc sư Việt Nam và các đơn vị liên quan.</w:t>
      </w:r>
    </w:p>
    <w:p>
      <w:r>
        <w:t>Sau khi nghe Bộ Xây dựng và Hội Kiến trúc sư Việt Nam báo cáo, ý kiến của các cơ quan, tổ chức, chuyên gia dự họp, Phó Thủ tướng Chính phủ Trần Hồng Hà kết luận như sau:</w:t>
      </w:r>
    </w:p>
    <w:p>
      <w:r>
        <w:t>1. Việc triển khai tổ chức cuộc thi thiết kế mẫu nhà ở xã hội phạm vi toàn quốc là cần thiết theo chỉ đạo của Thủ tướng Chính phủ tại Thông báo số 120/TB-VPCP ngày 18 tháng 3 năm 2025 của Văn phòng Chính phủ về kết luận Hội nghị trực tuyến toàn quốc về tháo gỡ khó khăn, vướng mắc, thúc đẩy phát triển nhà ở xã hội.</w:t>
      </w:r>
    </w:p>
    <w:p>
      <w:r>
        <w:t>2. Hội Kiến trúc sư Việt Nam tiếp tục phối hợp với Bộ Xây dựng để thống nhất, làm rõ phạm vi, đối tượng, sản phẩm của cuộc thi, nhằm đảm bảo kết quả của cuộc thi phải có ý nghĩa thiết thực, đáp ứng các yêu cầu chung và phù hợp với điều kiện tự nhiên, kinh tế - xã hội, bản sắc, tập quán từng vùng, miền, đảm bảo chống chịu biến đổi khí hậu (lũ, lụt,..). Về tài chính để tổ chức cuộc thi, giao Bộ Xây dựng phối hợp với Hội Kiến trúc sư Việt Nam xây dựng dự toán sử dụng ngân sách nhà nước và từ huy động nguồn xã hội hoá hợp pháp để thực hiện. Báo cáo Thủ tướng Chính phủ.</w:t>
      </w:r>
    </w:p>
    <w:p>
      <w:r>
        <w:t>3. Bộ Xây dựng là cơ quan bảo trợ cuộc thi, hướng dẫn Hội Kiến trúc sư Việt Nam trong quá trình tổ chức cuộc thi; Hội Kiến trúc sư Việt Nam chủ động tổ chức thực hiện cuộc thi Thiết kế mẫu nhà ở xã hội phạm vi toàn quốc: toàn bộ chương trình, nội dung, phát động, triển khai cuộc thi bảo đảm đúng mục tiêu, khả thi, hiệu quả, rút ngắn được thời gian, tiết kiệm chi phí thiết kế xây dựng nhà ở xã hội, đảm bảo đúng quy định của pháp luật.</w:t>
      </w:r>
    </w:p>
    <w:p>
      <w:r>
        <w:t>4. Giao Ủy ban nhân dân các tỉnh, thành phố trực thuộc Trung ương, phối hợp với Hội Kiến trúc sư Việt Nam trong quá trình triển khai cuộc thi Thiết kế mẫu nhà ở xã hội đảm bảo đúng mục tiêu và quy định của pháp luật.</w:t>
      </w:r>
    </w:p>
    <w:p>
      <w:r>
        <w:t>5. Trên cơ sở các sản phẩm cuộc thi đã được chọn lọc, đánh giá và trao giải, Hội Kiến trúc sư Việt Nam chủ động gửi Sở Xây dựng các tỉnh, thành phố trực thuộc trung ương để tham khảo trong quá trình xây dựng, công bố thiết kế mẫu, thiết kế điển hình công trình xây dựng nhà ở xã hội theo đúng quy định.</w:t>
      </w:r>
    </w:p>
    <w:p>
      <w:r>
        <w:t>Văn phòng Chính phủ thông báo để Bộ Xây dựng, Hội Kiến trúc sư Việt Nam và các cơ quan, tổ chức biết, thực hiện./.</w:t>
      </w:r>
    </w:p>
    <w:p>
      <w:r>
        <w:t>Nơi nhận:</w:t>
      </w:r>
    </w:p>
    <w:p>
      <w:r>
        <w:t>- Thủ tướng Chính phủ (để báo cáo);</w:t>
      </w:r>
    </w:p>
    <w:p>
      <w:r>
        <w:t>- PTTgCP Trần Hồng Hà (để báo cáo);</w:t>
      </w:r>
    </w:p>
    <w:p>
      <w:r>
        <w:t>- Bộ Xây dựng;</w:t>
      </w:r>
    </w:p>
    <w:p>
      <w:r>
        <w:t>- UBND các tỉnh, thành phố trực thuộc Trung ương;</w:t>
      </w:r>
    </w:p>
    <w:p>
      <w:r>
        <w:t>- Hội Kiến trúc sư Việt Nam;</w:t>
      </w:r>
    </w:p>
    <w:p>
      <w:r>
        <w:t>- Hiệp hội các Nhà thầu xây dựng Việt Nam;</w:t>
      </w:r>
    </w:p>
    <w:p>
      <w:r>
        <w:t>- VPCP: BTCN, PCN Nguyễn Sỹ Hiệp;</w:t>
      </w:r>
    </w:p>
    <w:p>
      <w:r>
        <w:t>các Vụ: TH, NN, KTTH, PL, QHĐP;</w:t>
      </w:r>
    </w:p>
    <w:p>
      <w:r>
        <w:t>- Lưu: VT, CN (2).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