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388/TB-TCHQ năm 2024 kết quả xác định trước mã số đối với Thanh mô-dun đèn led (Led module)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388/TB-TCHQ</w:t>
      </w:r>
    </w:p>
    <w:p>
      <w:r>
        <w:t>Hà Nội, ngày 24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112023/INZI-TCHQ ngày 30/11/2023 của Công ty TNHH Inzi Vina (MST: 3603312212)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Thanh mô-dun đèn led (Tên Tiếng Anh nhà sản xuất: Led module)</w:t>
      </w:r>
    </w:p>
    <w:p>
      <w:r>
        <w:t>Tên gọi theo cấu tạo, công dụng: Mô-dun đèn LED (Led Module), dạng thanh, dùng trong lắp ráp/sản xuất màn hình tivi LCD, dùng để chiếu sáng (tăng cường ánh sáng) bộ đền nền của màn hình tivi LCD.</w:t>
      </w:r>
    </w:p>
    <w:p>
      <w:r>
        <w:t>Ký, mã hiệu, chủng loại:</w:t>
      </w:r>
    </w:p>
    <w:p>
      <w:r>
        <w:t>Standard Back-lit Tunable White 2ft (mã sản phẩm: SI-B8A031500WW)</w:t>
      </w:r>
    </w:p>
    <w:p>
      <w:r>
        <w:t>Nhà sản xuất: SAMSUNG ELECTRONICS CO,.LTD.</w:t>
      </w:r>
    </w:p>
    <w:p>
      <w:r>
        <w:t>2. Tóm tắt mô tả hàng hóa được xác định trước mã số:  Theo hồ sơ đề nghị xác định trước mã số, thông tin mặt hàng như sau:</w:t>
      </w:r>
    </w:p>
    <w:p>
      <w:r>
        <w:t>- Thành phần, cấu tạo, công thức hóa học: Thanh mô-đun đèn LED gồm 3 phần: (1) Hộp đèn led; (2) Thanh PCB bằng đồng; (3) Đầu nối dùng để gắn vào bộ đèn nền, mục đích cung cấp điện cho thanh led. Hộp đèn LED bao gồm khung, 01 chip LED, 01 Diode Zener, gắn thành một hàng trên tấm đồng PCB.</w:t>
      </w:r>
    </w:p>
    <w:p>
      <w:r>
        <w:t>- Cơ chế hoạt động, cách thức sử dụng: Thanh mô-đun đèn led được gắn ở cả hai bên của Bộ đèn nền (BLU - Backlit Unit) ở mặt sau của TV LCD, đóng vai trò là nguồn sáng để tăng cường ánh sáng hai bên của bộ đèn nền (BLU). Công nghệ LED Backlit là công nghệ màn hình tinh thể lỏng sử dụng ánh sáng từ tâm nên đèn LED phát sáng để cho ánh sáng xuyên qua lớp mô phỏng đèn nền nhằm phát sáng cho các điểm ảnh trên tấm nền LCD. Thanh mô-đun đèn led dược gắn chung với bộ đèn nền, hoạt động chung với nguồn điện của bộ đèn nền.</w:t>
      </w:r>
    </w:p>
    <w:p>
      <w:r>
        <w:t>- Thông số kỹ thuật: Kích thước: dài x rộng = (500 x 13) mm; số lượng hộp đèn led: 10 (Số lượng chip led: 10); Tuổi thọ: &gt;50.000 giờ; Nhiệt độ hoạt động: -20 - 50°C; Nhiệt độ lưu trữ: -30 - 80°C; Cường độ dòng điện: 88mA - 200 mA; Hiệu điện thế: Thấp nhất 38.6 VDC, Trung bình 40.9 VDC, Cao nhất 43.1 VDC; Công suất: Thấp nhất 3.4 W, Trung bình 3.6 W, Cao nhất 3.8 W.</w:t>
      </w:r>
    </w:p>
    <w:p>
      <w:r>
        <w:t>- Công dụng theo thiết kế: Thanh mô-đun đèn led được gắn ở cả hai bên của Bộ đèn nền (BLU - Backlit Unit) ở mặt sau của TV LCD, đóng vai trò là nguồn sáng để tăng cường ánh sáng hai bên của bộ đèn nền (BLU).</w:t>
      </w:r>
    </w:p>
    <w:p>
      <w:r>
        <w:t>3. Kết quả xác định trước mã số:  Theo hồ sơ đề nghị xác định trước mã số, Tổng cục Hải quan xác định kết quả xác định trước mã số như sau:</w:t>
      </w:r>
    </w:p>
    <w:p>
      <w:r>
        <w:t>Tên thương mại: LED module, không có mạch điện để điều khiển điện áp và dòng điện DC đến mức mà đèn LED (điều khiển nguồn) có thể sử dụng được.</w:t>
      </w:r>
    </w:p>
    <w:p>
      <w:r>
        <w:t>Tên gọi theo cấu tạo, công dụng: Thanh mô-đun LED (LED module), gồm 10 hộp đi-ốt phát quang gắn trên thanh PCB bằng đồng, một đầu thanh PCB đã gắn đầu nối, không có mạch điện để điều khiển điện áp và dòng điện DC đến mức mà đèn LED (điều khiển nguồn) có thể sử dụng được. Dùng để gắn ở cả hai bên của Bộ đèn nền (BLU - Backlit Unit) ở mặt sau của TV LCD, đóng vai trò là nguồn sáng để tăng cường ánh sáng hai bên của bộ đèn nền (BLU). Thanh mô-đun LED được gắn chung với bộ đèn nền, hoạt động chung với nguồn điện của bộ đèn nền.</w:t>
      </w:r>
    </w:p>
    <w:p>
      <w:r>
        <w:t>Ký, mã hiệu, chủng loại: Standard Back-lit Tunable White 2ft (mã sản phẩm: SI-B8A031500WW)</w:t>
      </w:r>
    </w:p>
    <w:p>
      <w:r>
        <w:t>Nhà sản xuất: SAMSUNG ELECTRONICS CO,.LTD.</w:t>
      </w:r>
    </w:p>
    <w:p>
      <w:r>
        <w:t>thuộc nhóm  85.41  “ Thiết bị bán dẫn (ví dụ, đi-ốt, bóng bán dẫn (tranzito), bộ chuyển đổi dựa trên chất bán dẫn); thiết bị bán dẫn cảm quang, kể cả tế bào quang điện đã hoặc chưa lắp ráp thành các mảng mô-đun hoặc thành bảng; đi- ốt phát quang (LED), đã hoặc chưa lắp ráp với đi-ốt phát quang (LED) khác; tinh thể áp điện đã lắp ráp ”, phân nhóm “-  Thiết bị bán dẫn cảm quang, kể cả tế bào quang điện đã hoặc chưa lắp ráp thành các mảng mô-đun hoặc thành bảng; đi-ốt phát quang (LED) ”, mã số  8541.41.00  “- -  Đi-ốt phát quang (LED) ” tại Danh mục hàng hóa xuất khẩu, nhập khẩu Việt Nam.</w:t>
      </w:r>
    </w:p>
    <w:p>
      <w:r>
        <w:t>Thông báo này có hiệu lực từ ngày ký.</w:t>
      </w:r>
    </w:p>
    <w:p>
      <w:r>
        <w:t>Tổng cục trưởng Tổng cục Hải quan thông báo để Công ty TNHH Inzi Vina biết và thực hiện./.</w:t>
      </w:r>
    </w:p>
    <w:p>
      <w:r>
        <w:t>Nơi nhận:</w:t>
      </w:r>
    </w:p>
    <w:p>
      <w:r>
        <w:t>- Công ty TNHH Inzi Vina  (Lô 220, đường số 10, KCN Amata, phường Long Bình, TP. Biên Hòa, tỉnh Đồng Nai)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