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371/TB-VPCP năm 2024 kết luận của Phó Thủ tướng Chính phủ Trần Lưu Quang tại cuộc họp triển khai giải pháp khắc phục tồn tại, hạn chế của hệ thống giám sát hành trình tàu cá (VMS)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371/TB-VPCP</w:t>
      </w:r>
    </w:p>
    <w:p>
      <w:r>
        <w:t>Hà Nội ngày 10 tháng 8 năm 2024</w:t>
      </w:r>
    </w:p>
    <w:p>
      <w:r>
        <w:t>THÔNG BÁO</w:t>
      </w:r>
    </w:p>
    <w:p>
      <w:r>
        <w:t>KẾT LUẬN CỦA PHÓ THỦ TƯỚNG CHÍNH PHỦ TRẦN LƯU QUANG TẠI CUỘC HỌP TRIỂN KHAI CÁC GIẢI PHÁP KHẮC PHỤC CÁC TỒN TẠI, HẠN CHẾ CỦA HỆ THỐNG GIÁM SÁT HÀNH TRÌNH TÀU CÁ (VMS)</w:t>
      </w:r>
    </w:p>
    <w:p>
      <w:r>
        <w:t>Ngày 07 tháng 8 năm 2024, Phó Thủ tướng Chính phủ Trần Lưu Quang - Trưởng Ban Chỉ đạo Quốc gia về chống khai thác hải sản bất hợp pháp, không báo cáo và không theo quy định (IUU) đã thăm, khảo sát hệ thống giám sát hành trình tàu cá (VMS) tại Cục Thủy sản, Bộ Nông nghiệp và Phát triển nông thôn. Tham dự cuộc họp có đồng chí Lê Minh Hoan, Bộ trưởng Bộ Nông nghiệp và Phát triển nông thôn, Lãnh đạo các bộ, cơ quan: Ngoại giao, Thông tin và Truyền thông, Văn phòng Chính phủ và đại diện các Bộ: Quốc phòng, Công an, Kế hoạch và Đầu tư, Tài chính, các đơn vị có liên quan thuộc Bộ Nông nghiệp và Phát triển nông thôn và đơn vị cung cấp dịch vụ hạ tầng công nghệ thông tin hệ thống VMS (Liên danh Công ty cổ phần Viễn thông VTC – Tổng công ty dịch vụ viễn thông VNPT). Sau khi nghe đại diện Bộ Nông nghiệp và Phát triển nông thôn báo cáo và ý kiến của các đại biểu dự họp, Phó Thủ tướng Chính phủ Trần Lưu Quang kết luận như sau:</w:t>
      </w:r>
    </w:p>
    <w:p>
      <w:r>
        <w:t>Trong thời gian qua, việc tiếp tục hoàn thiện, quản lý, vận hành hệ thống VMS có nhiều chuyển biến tích cực; ghi nhận và biểu dương Bộ Nông nghiệp và Phát triển nông thôn, đơn vị cung cấp dịch vụ hạ tầng công nghệ thông tin hệ thống VMS và các cơ quan liên quan.</w:t>
      </w:r>
    </w:p>
    <w:p>
      <w:r>
        <w:t>Thực hiện mục tiêu gỡ cảnh báo “Thẻ vàng” của EC trong năm 2024, một trong những nhiệm vụ trọng tâm từ nay đến cuối năm 2024 là phải tiếp tục hoàn thiện, quản lý, vận hành hệ thống VMS thông suốt, hiệu quả từ trung ương tới địa phương. Do đó, cần phải tập trung tối đa và tối ưu hóa các công việc. Cụ thể:</w:t>
      </w:r>
    </w:p>
    <w:p>
      <w:r>
        <w:t>1. Bộ Nông nghiệp và Phát triển nông thôn</w:t>
      </w:r>
    </w:p>
    <w:p>
      <w:r>
        <w:t>- Chủ trì, phối hợp với các Bộ: Thông tin và Truyền thông, Quốc phòng, các bộ, ngành liên quan tập trung giải quyết các vướng mắc về kỹ thuật để hoàn thiện hệ thống VMS, đảm bảo hệ thống phát hiện, kết nối dữ liệu, chia sẻ thông tin, cập nhật kết quả xử lý các tàu cá vi phạm pháp luật 24/7; hoàn thành trước ngày 20 tháng 8 năm 2024.</w:t>
      </w:r>
    </w:p>
    <w:p>
      <w:r>
        <w:t>- Bộ trưởng Bộ Nông nghiệp và Phát triển nông thôn quyết định việc thành lập Tổ công tác liên ngành với các thành viên từ các bộ, ngành liên quan để tham mưu, xử lý các nội dung kỹ thuật, hướng dẫn thực thi pháp luật về hệ thống VMS tại trung ương và địa phương. Báo cáo Trưởng Ban Chỉ đạo Quốc gia về chống khai thác IUU các nội dung vượt thẩm quyền.</w:t>
      </w:r>
    </w:p>
    <w:p>
      <w:r>
        <w:t>- Thường xuyên trao đổi, kết nối, chia sẻ thông tin, dữ liệu cần thiết, phù hợp với Bộ Quốc phòng, Bộ Ngoại giao.</w:t>
      </w:r>
    </w:p>
    <w:p>
      <w:r>
        <w:t>- Tổ chức hướng dẫn, đào tạo các cán bộ địa phương trong sử dụng, vận hành hệ thống VMS có hiệu quả.</w:t>
      </w:r>
    </w:p>
    <w:p>
      <w:r>
        <w:t>2. Bộ Thông tin và Truyền thông</w:t>
      </w:r>
    </w:p>
    <w:p>
      <w:r>
        <w:t>- Chủ trì, phối hợp các bộ, ngành liên quan tổ chức kiểm tra các đơn vị cung cấp thiết bị và dịch vụ vệ tinh, đảm bảo duy trì chất lượng thiết bị và dịch vụ vệ tinh hệ thống VMS.</w:t>
      </w:r>
    </w:p>
    <w:p>
      <w:r>
        <w:t>- Chỉ đạo các đơn vị/ tổ chức cung cấp dịch vụ duy trì kết nối hệ thống VMS cho tất cả các thiết bị trong thời gian cao điểm (từ nay cho tới khi Đoàn thanh tra lần thứ 5 của EC kết thúc kiểm tra tại Việt Nam).</w:t>
      </w:r>
    </w:p>
    <w:p>
      <w:r>
        <w:t>- Phối hợp với Bộ Nông nghiệp và Phát triển nông thôn giải quyết các vấn đề kỹ thuật và tiếp tục nâng cấp, hoàn thiện hệ thống VMS.</w:t>
      </w:r>
    </w:p>
    <w:p>
      <w:r>
        <w:t>3. Bộ Công an</w:t>
      </w:r>
    </w:p>
    <w:p>
      <w:r>
        <w:t>Chỉ đạo công an các lực lượng, công an địa phương xử lý nghiêm các tổ chức, cá nhân vi phạm pháp luật theo Nghị quyết số 04/NQ-HĐTP ngày 12 tháng 6 năm 2024 của Hội đồng Thẩm phán Tòa án nhân dân tối cao hướng dẫn áp dụng một số quy định của Bộ luật Hình sự về truy cứu trách nhiệm hình sự đối với hành vi liên quan đến khai thác, mua bán, vận chuyển trái phép thủy sản.</w:t>
      </w:r>
    </w:p>
    <w:p>
      <w:r>
        <w:t>4. Bộ Ngoại giao</w:t>
      </w:r>
    </w:p>
    <w:p>
      <w:r>
        <w:t>Cung cấp thông tin xác định ranh giới trên biển của Việt Nam với các nước trong khu vực theo quy định cho Bộ Nông nghiệp và Phát triển nông thôn để xác định, hướng dẫn cho tàu cá và ngư dân hoạt động khai thác hải sản hợp pháp trên các vùng biển theo quy định pháp luật của Việt Nam và quốc tế; hoàn thành trước ngày 15 tháng 8 năm 2024.</w:t>
      </w:r>
    </w:p>
    <w:p>
      <w:r>
        <w:t>5. Bộ Quốc phòng</w:t>
      </w:r>
    </w:p>
    <w:p>
      <w:r>
        <w:t>- Chỉ đạo các lực lượng chức năng tăng cường kiểm tra, kiểm soát tình trạng kết nối hệ thống VMS của tàu cá qua đồn, trạm biên phòng, trên các vùng biển; xử lý nghiêm các tàu cá vi phạm.</w:t>
      </w:r>
    </w:p>
    <w:p>
      <w:r>
        <w:t>- Phối hợp với Bộ Nông nghiệp và Phát triển nông thông giải quyết các vấn đề kỹ thuật của hệ thống VMS, chia sẻ dữ liệu quản lý tàu cá tại các địa phương.</w:t>
      </w:r>
    </w:p>
    <w:p>
      <w:r>
        <w:t>6. Ủy ban nhân dân các tỉnh, thành phố ven biển trực thuộc trung ương:</w:t>
      </w:r>
    </w:p>
    <w:p>
      <w:r>
        <w:t>- Rà soát, trang bị bổ sung trang thiết bị kỹ thuật hạ tầng công nghệ thông tin phục vụ vận hành hệ thống VMS tại cơ quan quản lý thủy sản, cảng cá tại địa phương; hoàn thành trước ngày 31 tháng 8 năm 2024.</w:t>
      </w:r>
    </w:p>
    <w:p>
      <w:r>
        <w:t>- Chủ tịch Ủy ban nhân dân các tỉnh, thành phố ven biển trực thuộc trung ương quyết định việc thành lập Tổ công tác liên ngành vận hành hệ thống VMS theo dõi, phát hiện, tiếp nhận và xác minh thông tin, xử lý và cập nhật kết quả xử lý các tàu cá vi phạm quy định pháp luật VMS tại địa phương.</w:t>
      </w:r>
    </w:p>
    <w:p>
      <w:r>
        <w:t>- Chỉ đạo các lực lượng chức năng tăng cường kiểm tra, kiểm soát tình trạng kết nối hệ thống VMS của tàu cá khi rời, cập cảng cá; xử lý nghiêm các tàu cá vi phạm.</w:t>
      </w:r>
    </w:p>
    <w:p>
      <w:r>
        <w:t>Giao Bộ Nông nghiệp và Phát triển nông thôn hướng dẫn, kiểm tra, đôn đốc, theo dõi, tổng hợp và báo cáo Phó Thủ tướng Chính phủ Trần Lưu Quang - Trưởng ban Chỉ đạo Quốc gia về IUU kết quả thực hiện.</w:t>
      </w:r>
    </w:p>
    <w:p>
      <w:r>
        <w:t>Văn phòng Chính phủ thông báo các cơ quan liên quan biết, thực hiện./.</w:t>
      </w:r>
    </w:p>
    <w:p>
      <w:r>
        <w:t>Nơi nhận:</w:t>
      </w:r>
    </w:p>
    <w:p>
      <w:r>
        <w:t>- Thủ tướng, các Phó Thủ tướng Chính phủ;</w:t>
      </w:r>
    </w:p>
    <w:p>
      <w:r>
        <w:t>- Ban Tuyên giáo Trung ương;</w:t>
      </w:r>
    </w:p>
    <w:p>
      <w:r>
        <w:t>- Các Bộ: NNPTNT, QP, CA, NG, TT&amp;TT, KH&amp;ĐT, TC, GTVT, TP;</w:t>
      </w:r>
    </w:p>
    <w:p>
      <w:r>
        <w:t>- UBQG ứng phó sự cố, thiên tai và tìm kiếm cứu nạn;</w:t>
      </w:r>
    </w:p>
    <w:p>
      <w:r>
        <w:t>- UBND các tỉnh, thành phố trực thuộc TW ven biển;</w:t>
      </w:r>
    </w:p>
    <w:p>
      <w:r>
        <w:t>- VPCP: BTCN, các PCN, Trợ lý TTgCP, TGĐ Cổng TTĐT, các Vụ: NN, TH, QHQT, NC, KTTH, KGVX;</w:t>
      </w:r>
    </w:p>
    <w:p>
      <w:r>
        <w:t>- Lưu: VT, NN (02).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