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366/TB-VPCP năm 2024 về Kết luận của Phó Thủ tướng Chính phủ Trần Lưu Quang về nội dung thay đổi tổng mức vốn đầu tư và cơ chế tài chính vốn vay nước ngoài của dự án phát triển bền vững vùng Đồng bằng sông Cửu Long thích ứng với biến đổi khí hậu (dự án Mekong DPO)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366/TB-VPCP</w:t>
      </w:r>
    </w:p>
    <w:p>
      <w:r>
        <w:t>Hà Nội, ngày 07 tháng 8 năm 2024</w:t>
      </w:r>
    </w:p>
    <w:p>
      <w:r>
        <w:t>THÔNG BÁO</w:t>
      </w:r>
    </w:p>
    <w:p>
      <w:r>
        <w:t>KẾT LUẬN CỦA PHÓ THỦ TƯỚNG CHÍNH PHỦ TRẦN LƯU QUANG VỀ NỘI DUNG THAY ĐỔI TỔNG MỨC VỐN ĐẦU TƯ VÀ CƠ CHẾ TÀI CHÍNH VỐN VAY NƯỚC NGOÀI CỦA CÁC DỰ ÁN PHÁT TRIỂN BỀN VỮNG VÙNG ĐỒNG BẰNG SÔNG CỬU LONG THÍCH ỨNG VỚI BIẾN ĐỔI KHÍ HẬU (DỰ ÁN MEKONG DPO)</w:t>
      </w:r>
    </w:p>
    <w:p>
      <w:r>
        <w:t>Ngày 31 tháng 7 năm 2024, tại Trụ sở Chính phủ, Phó Thủ tướng Chính phủ Trần Lưu Quang đã chủ trì cuộc họp về nội dung thay đổi tổng mức vốn đầu tư, cơ cấu nguồn vốn và cơ chế tài chính vốn vay nước ngoài của các dự án phát triển bền vững vùng Đồng bằng sông Cửu Long thích ứng với biến đổi khí hậu (dự án Mekong DPO) theo báo cáo và kiến nghị của Bộ Kế hoạch và Đầu tư tại các văn bản số: 6064/BC-BKHĐT ngày 31 tháng 7 năm 2024, 5137/BKHĐT-KTĐN ngày 02 tháng 7 năm 2024; ý kiến của: Bộ Giao thông vận tải (tại văn bản số 7770/BGTVT-KHĐT ngày 22 tháng 7 năm 2024), Bộ Tư pháp (tại văn bản số 4142/BTP-PLQT ngày 24 tháng 7 năm 2024), Bộ Nông nghiệp và Phát triển nông thôn (tại văn bản số 5426/BNN-HTQT ngày 29 tháng 7 năm 2024). Tham dự cuộc họp có lãnh đạo, đại diện các Bộ: Kế hoạch và Đầu tư, Tài chính, Giao thông vận tải, Tài nguyên và Môi trường, Xây dựng, Tư pháp, Nông nghiệp và Phát triển nông thôn và Văn phòng Chính phủ. Sau khi nghe Lãnh đạo các Bộ: Kế hoạch và Đầu tư, Tài chính báo cáo; ý kiến phát biểu của các đại biểu dự họp, Phó Thủ tướng Chính phủ Trần Lưu Quang có ý kiến kết luận như sau:</w:t>
      </w:r>
    </w:p>
    <w:p>
      <w:r>
        <w:t>I. Về ban hành Nghị quyết của Chính phủ:</w:t>
      </w:r>
    </w:p>
    <w:p>
      <w:r>
        <w:t>1. Đồng ý chủ trương trình Chính phủ ban hành Nghị quyết thay thế Nghị quyết số 108/NQ-CP ngày 18 tháng 7 năm 2023 của Chính phủ về huy động nguồn vốn vay ODA, vay ưu đãi nước ngoài và tỷ lệ vay lại vốn vay nước ngoài của các dự án vùng Đồng bằng sông Cửu Long theo Nghị quyết số 120/NQ-CP ngày 17 tháng 11 năm 2017 của Chính phủ về phát triển bền vững vùng Đồng bằng sông Cửu Long thích ứng với biến đổi khí hậu (Nghị quyết số 108/NQ-CP) để sửa đổi, bổ sung điểm a mục 5 Nghị quyết số 41/NQ-CP ngày 01 tháng 4 năm 2021 của Chính phủ về Phiên họp Chính phủ thường kỳ tháng 3 năm 2021 (Nghị quyết số 41/NQ-CP) với nội dung, nguyên tắc sau:</w:t>
      </w:r>
    </w:p>
    <w:p>
      <w:r>
        <w:t>- Cập nhật, xác định tổng mức đầu tư, tổng vốn vay ODA, vay ưu đãi nước ngoài của các dự án Mekong DPO.</w:t>
      </w:r>
    </w:p>
    <w:p>
      <w:r>
        <w:t>- Bổ sung các dự án Chống chịu khí hậu và chuyển đổi sinh kế vùng Đồng bằng sông Cửu Long, vay vốn Ngân hàng Thế giới (WB) của 10 địa phương vùng Đồng bằng sông Cửu Long (dự án MERIT) vào danh mục các dự án Mekong DPO trong trường hợp đáp ứng tiêu chí phát triển bền vững vùng Đồng bằng sông Cửu Long thích ứng với biến đổi khí hậu theo quy định.</w:t>
      </w:r>
    </w:p>
    <w:p>
      <w:r>
        <w:t>- Phê duyệt áp dụng tỷ lệ cho vay lại nguồn vốn vay nước ngoài của Chính phủ là 10% cho dự án MERIT của 10 địa phương vùng Đồng bằng sông Cửu Long và các dự án Mekong DPO thuộc trách nhiệm chi của ngân sách tỉnh, thành phố trực thuộc Trung ương vùng Đồng bằng sông Cửu Long.</w:t>
      </w:r>
    </w:p>
    <w:p>
      <w:r>
        <w:t>- Có nguyên tắc, cơ chế kiểm soát việc điều chỉnh tổng mức đầu tư, vốn vay ODA, vay ưu đãi nước ngoài của các dự án DPO trong quá trình xem xét, thẩm định phê duyệt Đề xuất dự án, chủ trương đầu tư, quyết định đầu tư, đàm phán, ký kết và triển khai thực hiện, hoàn thành dự án.</w:t>
      </w:r>
    </w:p>
    <w:p>
      <w:r>
        <w:t>2. Bộ Kế hoạch và Đầu tư:</w:t>
      </w:r>
    </w:p>
    <w:p>
      <w:r>
        <w:t>- Chủ trì, phối hợp với Bộ Nông nghiệp và Phát triển nông thôn rà soát ý kiến của Bộ Tài nguyên và Môi trường để xác định sự phù hợp của các dự án MERIT của 10 địa phương với tiêu chí phát triển bền vững vùng Đồng bằng sông Cửu Long thích ứng với biến đổi khí hậu theo quy định, gửi Bộ Tài chính trước ngày 15 tháng 8 năm 2024.</w:t>
      </w:r>
    </w:p>
    <w:p>
      <w:r>
        <w:t>- Chủ trì, phối hợp với các bộ, cơ quan và các địa phương vùng Đồng bằng sông Cửu Long liên quan cập nhật, xác định tổng mức đầu tư, tổng vốn vay ODA, vay ưu đãi nước ngoài của các dự án Mekong DPO.</w:t>
      </w:r>
    </w:p>
    <w:p>
      <w:r>
        <w:t>- Chủ trì, phối hợp với Bộ Tài chính và các cơ quan liên quan đề xuất, kiến nghị nguyên tắc, cơ chế kiểm soát việc điều chỉnh tổng mức đầu tư, vốn vay ODA, vay ưu đãi nước ngoài của các dự án DPO trong quá trình xem xét, thẩm định phê duyệt Đề xuất dự án, chủ trương đầu tư, quyết định đầu tư, đàm phán, ký kết và triển khai thực hiện, hoàn thành dự án; bảo đảm không gặp vướng mắc và tránh phải chỉnh sửa Nghị quyết của Chính phủ nhiều lần.</w:t>
      </w:r>
    </w:p>
    <w:p>
      <w:r>
        <w:t>- Chủ trì, phối hợp với các bộ, cơ quan và các địa phương vùng đồng bằng sông Cửu Long liên quan làm rõ khả năng bố trí vốn đầu tư công trung hạn cho các dự án Mekong DPO trong trường hợp các dự án được phê duyệt chủ trương đầu tư trong giai đoạn 2024-2025; sự cần thiết tăng tổng mức đầu tư; trách nhiệm của các cơ quan, địa phương về sự cần thiết và hiệu quả sử dụng vốn vay nước ngoài trong giai đoạn hiện nay, bảo đảm phù hợp quy hoạch và khả năng trả nợ, kế hoạch đầu tư công trung hạn vốn nước ngoài từng giai đoạn và chỉ tiêu an toàn nợ công được Quốc hội thông qua, đồng thời bảo đảm các dự án đáp ứng tiêu chí phát triển bền vững vùng Đồng bằng sông Cửu Long thích ứng với biến đổi khí hậu theo quy định tại Nghị quyết số 120/NQ-CP ngày 17 tháng 11 năm 2017 của Chính phủ và Nghị quyết số 41/NQ-CP và các quy định khác có liên quan.</w:t>
      </w:r>
    </w:p>
    <w:p>
      <w:r>
        <w:t>- Hoàn thiện, trình Chính phủ trước ngày 15 tháng 8 năm 2024, đồng gửi Bộ Tài chính.</w:t>
      </w:r>
    </w:p>
    <w:p>
      <w:r>
        <w:t>3. Trên cơ sở Tờ trình Chính phủ của Bộ Kế hoạch và Đầu tư, Bộ Tài chính tổng hợp, chủ trì, phối hợp với các cơ quan liên quan hoàn thiện Tờ trình và dự thảo Nghị quyết, trình Chính phủ trước ngày 22 tháng 8 năm 2024 về Nghị quyết thay thế Nghị quyết số 108/NQ-CP, sửa đổi, bổ sung điểm a mục 5 Nghị quyết số 41/NQ-CP với các nội dung nêu trên và theo đúng quy định tại Nghị định số 79/2021/NĐ-CP ngày 16 tháng 8 năm 2021 của Chính phủ sửa đổi, bổ sung một số điều của Nghị định số 97/2018/NĐ-CP ngày 30 tháng 6 năm 2018 về cho vay lại vốn vay ODA, vay ưu đãi nước ngoài của Chính phủ.</w:t>
      </w:r>
    </w:p>
    <w:p>
      <w:r>
        <w:t>II. Về cơ chế tài chính của 02 dự án Mekong DPO vay vốn JICA của tỉnh Hậu Giang và thành phố Cần Thơ:</w:t>
      </w:r>
    </w:p>
    <w:p>
      <w:r>
        <w:t>1. Đối với hạng mục nâng cấp, mở rộng Quốc lộ 61C thuộc 02 dự án Mekong DPO, vay vốn JICA của tỉnh Hậu Giang và thành phố Cần Thơ: Đồng ý về nguyên tắc cấp phát toàn bộ vốn vay nước ngoài từ ngân sách trung ương đối với hạng mục nâng cấp, mở rộng Quốc lộ 61C trong trường hợp thuộc nhiệm vụ chi của ngân sách trung ương theo đúng quy định của Luật Ngân sách nhà nước, địa phương có thể tham gia đóng góp nếu có khả năng.</w:t>
      </w:r>
    </w:p>
    <w:p>
      <w:r>
        <w:t>2. Đối với các hạng mục đầu tư thuộc nhiệm vụ chi của ngân sách địa phương: Áp dụng cơ chế tài chính vay lại 10% theo Nghị quyết số 108/NQ-CP.</w:t>
      </w:r>
    </w:p>
    <w:p>
      <w:r>
        <w:t>III. Về Dự án “Nâng cấp, cải tạo 03 tuyến quốc lộ (53, 62, 91B) tại đồng bằng sông Cửu Long”, vay vốn Ngân hàng Thế giới của Bộ Giao thông vận tải:</w:t>
      </w:r>
    </w:p>
    <w:p>
      <w:r>
        <w:t>Sau khi Nghị quyết mới được Chính phủ ban hành, Bộ Giao thông vận tải hoàn thiện hồ sơ, trình Thủ tướng Chính phủ xem xét, quyết định chủ trương đầu tư Dự án theo quy định.</w:t>
      </w:r>
    </w:p>
    <w:p>
      <w:r>
        <w:t>IV. Về đôn đốc, tổ chức thực hiện:</w:t>
      </w:r>
    </w:p>
    <w:p>
      <w:r>
        <w:t>Bộ Kế hoạch và Đầu tư, Bộ Tài chính và các bộ, cơ quan liên quan, địa phương vùng Đồng bằng sông Cửu Long chịu trách nhiệm phối hợp chặt chẽ trong việc hoàn thành nhiệm vụ của Phó Thủ tướng Chính phủ giao. Văn phòng Chính phủ đôn đốc các bộ, cơ quan hoàn thành nhiệm vụ, bảo đảm Nghị quyết của Chính phủ được ban hành trong tháng 8 năm 2024.</w:t>
      </w:r>
    </w:p>
    <w:p>
      <w:r>
        <w:t>Văn phòng Chính phủ thông báo để các bộ, cơ quan, địa phương liên quan biết, thực hiện./.</w:t>
      </w:r>
    </w:p>
    <w:p>
      <w:r>
        <w:t>Nơi nhận:</w:t>
      </w:r>
    </w:p>
    <w:p>
      <w:r>
        <w:t>- TTg, các PTTg;</w:t>
      </w:r>
    </w:p>
    <w:p>
      <w:r>
        <w:t>- Các Bộ: KHĐT, TC, TNMT, GTVT, NN&amp;PTNT, XD, TP;</w:t>
      </w:r>
    </w:p>
    <w:p>
      <w:r>
        <w:t>- UBND các tỉnh, TP: Long An, Tiền Giang, Bến Tre, Vĩnh Long, Trà Vinh, Cần Thơ, Hậu Giang, Sóc Trăng, An Giang, Đồng Tháp, Kiên Giang, Bạc Liêu, Cà Mau;</w:t>
      </w:r>
    </w:p>
    <w:p>
      <w:r>
        <w:t>- VPCP: BTCN, các PCN, các Vụ: KTTH, CN, NN, PL, QHĐP, TH;</w:t>
      </w:r>
    </w:p>
    <w:p>
      <w:r>
        <w:t>- Lưu: VT, QHQT (3b) HN.</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