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báo 354/TB-CHQ năm 2025 về kết quả xác định trước mã số đối với Data link cable USB 2.0 TYPE C TO TYPE C do Cục trưởng Cục Hải quan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354/TB-CHQ</w:t>
            </w:r>
          </w:p>
        </w:tc>
      </w:tr>
      <w:tr>
        <w:tc>
          <w:tcPr>
            <w:tcW w:type="dxa" w:w="4320"/>
          </w:tcPr>
          <w:p>
            <w:r>
              <w:t>Loại văn bản</w:t>
            </w:r>
          </w:p>
        </w:tc>
        <w:tc>
          <w:tcPr>
            <w:tcW w:type="dxa" w:w="4320"/>
          </w:tcPr>
          <w:p>
            <w:r>
              <w:t>Thông báo</w:t>
            </w:r>
          </w:p>
        </w:tc>
      </w:tr>
      <w:tr>
        <w:tc>
          <w:tcPr>
            <w:tcW w:type="dxa" w:w="4320"/>
          </w:tcPr>
          <w:p>
            <w:r>
              <w:t>Ngày ban hành</w:t>
            </w:r>
          </w:p>
        </w:tc>
        <w:tc>
          <w:tcPr>
            <w:tcW w:type="dxa" w:w="4320"/>
          </w:tcPr>
          <w:p>
            <w:r>
              <w:t>21/03/2025</w:t>
            </w:r>
          </w:p>
        </w:tc>
      </w:tr>
      <w:tr>
        <w:tc>
          <w:tcPr>
            <w:tcW w:type="dxa" w:w="4320"/>
          </w:tcPr>
          <w:p>
            <w:r>
              <w:t>Ngày hiệu lực</w:t>
            </w:r>
          </w:p>
        </w:tc>
        <w:tc>
          <w:tcPr>
            <w:tcW w:type="dxa" w:w="4320"/>
          </w:tcPr>
          <w:p>
            <w:r>
              <w:t>21/03/2025</w:t>
            </w:r>
          </w:p>
        </w:tc>
      </w:tr>
      <w:tr>
        <w:tc>
          <w:tcPr>
            <w:tcW w:type="dxa" w:w="4320"/>
          </w:tcPr>
          <w:p>
            <w:r>
              <w:t>Tình trạng</w:t>
            </w:r>
          </w:p>
        </w:tc>
        <w:tc>
          <w:tcPr>
            <w:tcW w:type="dxa" w:w="4320"/>
          </w:tcPr>
          <w:p>
            <w:r>
              <w:t>Chưa xác định</w:t>
            </w:r>
          </w:p>
        </w:tc>
      </w:tr>
    </w:tbl>
    <w:p/>
    <w:p>
      <w:r>
        <w:t>BỘ TÀI CHÍNH</w:t>
      </w:r>
    </w:p>
    <w:p>
      <w:r>
        <w:t>CỤC HẢI QUAN</w:t>
      </w:r>
    </w:p>
    <w:p>
      <w:r>
        <w:t>-------</w:t>
      </w:r>
    </w:p>
    <w:p>
      <w:r>
        <w:t>CỘNG HÒA XÃ HỘI CHỦ NGHĨA VIỆT NAM</w:t>
      </w:r>
    </w:p>
    <w:p>
      <w:r>
        <w:t>Độc lập - Tự do - Hạnh phúc</w:t>
      </w:r>
    </w:p>
    <w:p>
      <w:r>
        <w:t>---------------</w:t>
      </w:r>
    </w:p>
    <w:p>
      <w:r>
        <w:t>Số:  354 / TB-CHQ</w:t>
      </w:r>
    </w:p>
    <w:p>
      <w:r>
        <w:t>Hà Nội, ngày  21  tháng  3  năm 20 25</w:t>
      </w:r>
    </w:p>
    <w:p>
      <w:r>
        <w:t>THÔNG BÁO</w:t>
      </w:r>
    </w:p>
    <w:p>
      <w:r>
        <w:t>VỀ KẾT QUẢ XÁC ĐỊNH TRƯỚC MÃ SỐ</w:t>
      </w:r>
    </w:p>
    <w:p>
      <w:r>
        <w:t>CỤC TRƯ Ở NG CỤC HẢI QUAN</w:t>
      </w:r>
    </w:p>
    <w:p>
      <w:r>
        <w:t>Căn cứ Luật Hải quan s ố  54/2014/QH13 ngày 23/6/2014;</w:t>
      </w:r>
    </w:p>
    <w:p>
      <w:r>
        <w:t>Căn cứ Nghị định số 08/2015/NĐ-CP ngày 21/01/2015 của Chính phủ quy định chi tiết và biện pháp thi hành Luật Hải quan về thủ tục hải quan, kiểm tra giám sát, kiểm soát hải quan, được sửa đổi, bổ sung tại Nghị định số 59/2018/NĐ-CP ngày 20/4/2018 của Ch í nh phủ;</w:t>
      </w:r>
    </w:p>
    <w:p>
      <w:r>
        <w:t>Căn cứ Thông tư số 38/2015/TT-BTC ngày 25/03/2015 của Bộ trưởng Bộ Tài chính quy định về thủ tục hải quan, ki ể m tra giám sát hải quan, thuế xuất khẩu, thuế nhập khẩu và quản lý thuế đối với hàng hóa xuất khẩu, nhập khẩu, được sửa đổi, bổ sung tại Thông tư số 39/2018/TT-BTC ngày 20/4/2018 của Bộ trưởng Bộ Tài chính;</w:t>
      </w:r>
    </w:p>
    <w:p>
      <w:r>
        <w:t>Căn cứ Thông tư số 14/2015/TT-BTC ngày 30/01/2015 của Bộ trưởng Bộ Tài chính hướng dẫn về phân loại hàng hóa, phân tích để phân loại hàng hóa, phân tích để kiểm tra chất lượng, kiểm tra an toàn thực phẩm, được sửa đổi, bổ sung tại Thông tư số 17/2021/TT-BTC ngày 26/02/2021 của Bộ trưởng Bộ Tài chính;</w:t>
      </w:r>
    </w:p>
    <w:p>
      <w:r>
        <w:t>Căn cứ Thông tư số 31/2022/TT-BTC ngày 08/6/2022 của Bộ trưởng Bộ Tài chính về việc ban hành Danh mục hàng hóa xuất khẩu, nhập khẩu Việt Nam;</w:t>
      </w:r>
    </w:p>
    <w:p>
      <w:r>
        <w:t>Trên cơ sở Đơn đề nghị xác định mã số số SEVCA20241219 ngày 19/12/2024 (nhận ngày 25/12/2024) c ủ a Công ty TNHH Samsung Electronics Việt Nam (MST: 2300325764) và hồ sơ kèm theo;</w:t>
      </w:r>
    </w:p>
    <w:p>
      <w:r>
        <w:t>Theo đề nghị của Trư ở ng ban Ban Nghiệp vụ thuế hải quan,</w:t>
      </w:r>
    </w:p>
    <w:p>
      <w:r>
        <w:t>Cục Hải quan thông báo kết quả xác định trước mã số như sau:</w:t>
      </w:r>
    </w:p>
    <w:p>
      <w:r>
        <w:t>1. Hàng hóa đề nghị xác định trước m ã  số do t ổ  chức, cá nhân cung cấp:</w:t>
      </w:r>
    </w:p>
    <w:p>
      <w:r>
        <w:t>Tên thương mại: Data link cable USB 2.0 TYPE C TO TYPE C</w:t>
      </w:r>
    </w:p>
    <w:p>
      <w:r>
        <w:t>Tên gọi theo cấu tạo, công dụng: Cáp sạc và truyền dữ liệu đã lắp với đầu nối, sử dụng cho điện thoại và máy tính</w:t>
      </w:r>
    </w:p>
    <w:p>
      <w:r>
        <w:t>Ký, mã hiệu, chủng loại: GH39-02143A</w:t>
      </w:r>
    </w:p>
    <w:p>
      <w:r>
        <w:t>Nhà sản xuất: RFTECH THAI NGUY E N CO., LTD</w:t>
      </w:r>
    </w:p>
    <w:p>
      <w:r>
        <w:t>2. Tóm tắt mô tả hàng hóa được xác định trước mã số:  Theo hồ sơ đề nghị xác định trước mã số, thông tin mặt hàng như sau:</w:t>
      </w:r>
    </w:p>
    <w:p>
      <w:r>
        <w:t>- Thành phần, cấu tạo, công thức hóa học: vỏ bọc nhựa, Lõi dây đồng (dây g ồ m 4 lõi, mỗi lõi đã được bọc cách điện b ằ ng nhựa và có đư ờ ng kính mỗi lõi nhỏ hơn 5mm), 2 đầu dây đã g ắ n đầu nối USB 2.0 Type C (Chi tiết theo đơn đề nghị).</w:t>
      </w:r>
    </w:p>
    <w:p>
      <w:r>
        <w:t>- Cơ chế hoạt động, cách thức sử dụng: Dây cáp dùng để sạc và truyền dữ liệu cho điện thoại di động, máy tính bảng, máy tính xách tay... có cổng kết nối USB 2.0 Type C:</w:t>
      </w:r>
    </w:p>
    <w:p>
      <w:r>
        <w:t>+ Khi dùng để sạc: Kết nối thiết bị cần sạc (điện thoại di động, máy tính...) với nguồn điện thông qua củ sạc hoặc ắc quy dự tr ữ  có cổng kết nối phù hợp (ví dụ pin dự phòng) b ằ ng dây cáp này.</w:t>
      </w:r>
    </w:p>
    <w:p>
      <w:r>
        <w:t>+ Khi dùng truyền dữ liệu: Kết nối điện thoại, máy tính bảng với thiết bị truyền hoặc nhận dữ liệu (ví dụ máy vi tính, laptop hoặc máy tính bảng, điện thoại di động khác...) bằng dây cáp. Dây cáp dùng để truyền hoặc nhận dữ liệu số như văn b ả n, hình ảnh, âm thanh, video... giữa các thiết bị.</w:t>
      </w:r>
    </w:p>
    <w:p>
      <w:r>
        <w:t>- Thông số kỹ thuật: Điện áp đầu vào DC 5.0V; Tốc độ truyền tải dữ liệu USB: 480 Mbps; Tr ở  kháng: 90Ohm ± 10%; Chiều dài  1000 mm ± 20mm; Đường kính dây: 3.05 ± 0.1 mm, đường kính mỗi lõi nhỏ hơn 5mm.</w:t>
      </w:r>
    </w:p>
    <w:p>
      <w:r>
        <w:t>- Công dụng theo thiết kế: Dây cáp dùng để sạc và truyền dữ liệu cho điện thoại di động, máy tính.</w:t>
      </w:r>
    </w:p>
    <w:p>
      <w:r>
        <w:t>3. Kết quả xác định trước mã số:    Theo hồ sơ đề nghị xác định trước mã số, Cục Hải quan xác định kết quả xác định trước mã số như sau:</w:t>
      </w:r>
    </w:p>
    <w:p>
      <w:r>
        <w:t>Tên thương mại: Data link cable USB 2.0 TYPE C TO TYPE C</w:t>
      </w:r>
    </w:p>
    <w:p>
      <w:r>
        <w:t>Tên gọi theo cấu tạo, công dụng: Dây cáp dùng để sạc và truyền dữ liệu cho điện thoại di động, máy tính, đã lắp với đầu n ố i USB 2.0 Type C ở 2 đầu,  đ iện áp  đầu và o DC 5.0V.</w:t>
      </w:r>
    </w:p>
    <w:p>
      <w:r>
        <w:t>Ký, mã hiệu, chủng loại: GH39-02143A</w:t>
      </w:r>
    </w:p>
    <w:p>
      <w:r>
        <w:t>Nhà sản xuất: RFTECH THAI NGUY E N CO., LTD</w:t>
      </w:r>
    </w:p>
    <w:p>
      <w:r>
        <w:t>thuộc nhóm  85.44   “Dây điện, cáp điện (k ể  cả cáp đ ồ ng trục) c ó  cách điện (k ể  cả loại đã tr á ng men cách điện hoặc mạ lớp cách điện) và các vật dẫn c ó  cách điện khác, đã hoặc chưa gắn với đ ầu nối ; cáp sợi quang, làm b ằ ng các b ó  sợi đ ơn  c ó  vỏ bọc riêng biệt từng sợi, c ó  hoặc không gắn với dây d ẫ n điện hoặc gắn với đầu nố i”,   phân nhóm   “-  Các vật d ẫ n điện khác, dùng cho điện áp không qu á  1.000  V”   ,  phân nhóm  8544.42    “-  - Đã lắp với đầu n ố i điện” , phân nhóm  “ - - -  Loại khác” , mã s ố    8544.42.99   “    - - - -  Loại khác”  tại Danh mục hàng hóa xuất khẩu, nhập khẩu Việt Nam.</w:t>
      </w:r>
    </w:p>
    <w:p>
      <w:r>
        <w:t>Thông báo này có hiệu lực từ ngày ký.</w:t>
      </w:r>
    </w:p>
    <w:p>
      <w:r>
        <w:t>Cục trưởng Cục Hải quan thông báo  để  Công ty TNHH Samsung Electronics Việt Nam biết và thực hiện./.</w:t>
      </w:r>
    </w:p>
    <w:p>
      <w:r>
        <w:t>Nơi nhận:</w:t>
      </w:r>
    </w:p>
    <w:p>
      <w:r>
        <w:t>- Công ty TNHH Samsung Electronics Việt Nam  (KCN Yên Phong  1 , xã Yên Trung, Yên Phong, B ắ c Ninh);</w:t>
      </w:r>
    </w:p>
    <w:p>
      <w:r>
        <w:t>- Các Chi cục Hải quan khu vực (để t/hiện);</w:t>
      </w:r>
    </w:p>
    <w:p>
      <w:r>
        <w:t>- Chi cục Kiểm định hải quan;</w:t>
      </w:r>
    </w:p>
    <w:p>
      <w:r>
        <w:t>- Website Hải quan ;</w:t>
      </w:r>
    </w:p>
    <w:p>
      <w:r>
        <w:t>- Lưu: VT, NVTHQ (Hoàng -3b).</w:t>
      </w:r>
    </w:p>
    <w:p>
      <w:r>
        <w:t>KT. CỤC TRƯỞNG</w:t>
      </w:r>
    </w:p>
    <w:p>
      <w:r>
        <w:t>PHÓ CỤC TRƯỞNG</w:t>
      </w:r>
    </w:p>
    <w:p>
      <w:r>
        <w:t>Lưu Mạnh Tưởng</w:t>
      </w:r>
    </w:p>
    <w:p>
      <w:r>
        <w:t>* Ghi ch ú : Kết quả xác định trước mã số trên ch ỉ  có giá trị sử dụng đối với t ổ  chức, cá nhân đ ã  gửi đề nghị xác định trước m ã số .</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