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347/TB-VPCP năm 2024 kết luận của Phó Thủ tướng Trần Hồng Hà tại cuộc họp về kiến nghị của Ủy ban nhân dân Thành phố Hồ Chí Minh liên quan đến tiền thuê đất và chi phí bồi thường, giải phóng mặt bằng của Trường Đại học Fulbright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347/TB-VPCP</w:t>
      </w:r>
    </w:p>
    <w:p>
      <w:r>
        <w:t>Hà Nội, ngày 25 tháng 7 năm 2024</w:t>
      </w:r>
    </w:p>
    <w:p>
      <w:r>
        <w:t>THÔNG BÁO</w:t>
      </w:r>
    </w:p>
    <w:p>
      <w:r>
        <w:t>KẾT LUẬN CỦA PHÓ THỦ TƯỚNG TRẦN HỒNG HÀ TẠI CUỘC HỌP VỀ KIẾN NGHỊ CỦA ỦY BAN NHÂN DÂN THÀNH PHỐ HỒ CHÍ MINH LIÊN QUAN ĐẾN TIỀN THUÊ ĐẤT VÀ CHI PHÍ BỒI THƯỜNG, GIẢI PHÓNG MẶT BẰNG CỦA TRƯỜNG ĐẠI HỌC FULBRIGHT VIỆT NAM</w:t>
      </w:r>
    </w:p>
    <w:p>
      <w:r>
        <w:t>Ngày 23 tháng 7 năm 2024 tại trụ sở Chính phủ, Phó Thủ tướng Chính phủ Trần Hồng Hà đã chủ trì cuộc họp về kiến nghị của Ủy ban nhân dân Thành phố Hồ Chí Minh liên quan đến tiền thuê đất và chi phí bồi thường, giải phóng mặt bằng của Trường Đại học Fulbright Việt Nam. Tham dự có đại diện lãnh đạo các Bộ, cơ quan: Kế hoạch và Đầu tư, Giáo dục và Đào tạo, Tài chính, Ngoại giao, Khoa học và Công nghệ, Tài nguyên và Môi trường, Kiểm toán Nhà nước, Ủy ban nhân dân Thành phố Hồ Chí Minh, đại diện lãnh đạo Trường Đại học Fulbright Việt Nam. Sau khi nghe Báo cáo do đại diện lãnh đạo Ủy ban nhân dân Thành phố Hồ Chí Minh trình bày, ý kiến phát biểu của các đại biểu dự họp, Phó Thủ tướng Chính phủ Trần Hồng Hà kết luận như sau:</w:t>
      </w:r>
    </w:p>
    <w:p>
      <w:r>
        <w:t>1. Dự án Trường Đại học Fulbright Việt Nam được đầu tư theo thỏa thuận hợp tác Việt Nam - Hoa Kỳ hoạt động theo mô hình phi lợi nhuận với mục tiêu trở thành trường có đẳng cấp quốc tế. Yêu cầu Ủy ban nhân dân Thành phố Hồ Chí Minh chủ trì, phối hợp với các Bộ: Kế hoạch và Đầu tư, Tài chính, Giáo dục và Đào tạo căn cứ các quy định của Nghị định số 69/2008/NĐ-CP ngày 30 tháng 5 năm 2008 của Chính phủ về chính sách khuyến khích xã hội hóa đối với các hoạt động trong lĩnh vực giáo dục, dạy nghề, y tế, văn hóa, thể thao, môi trường, Nghị định số 59/2014/NĐ-CP ngày 16 tháng 6 năm 2014 của Chính phủ sửa đổi, bổ sung một số điều của Nghị định số 69/2008/NĐ-CP, Quyết định số 1466/QĐ-TTg ngày 10 tháng 10 năm 2008 của Thủ tướng Chính phủ ban hành Danh mục chi tiết các loại hình, tiêu chí, quy mô, tiêu chuẩn của các cơ sở thực hiện xã hội hóa trong lĩnh vực giáo dục - đào tạo, dạy nghề, y tế, văn hóa, thể thao, môi trường, Quyết định số 693/QĐ-TTg ngày 06 tháng 5 năm 2013 và Quyết định số 1470/QĐ-TTg ngày 22 tháng 7 năm 2016 của Thủ tướng Chính phủ về việc sửa đổi, bổ sung một số nội dung của Danh mục chi tiết các loại hình, tiêu chí, quy mô, tiêu chuẩn của các cơ sở thực hiện xã hội hóa trong lĩnh vực giáo dục - đào tạo, dạy nghề, y tế, văn hóa, thể thao, môi trường ban hành kèm theo Quyết định số 1466/QĐ-TTg, các chỉ đạo của Phó Thủ tướng Chính phủ tại các Công văn số 821/TTg-KGVX ngày 03 tháng 6 năm 2014, Công văn số 3158/VPCP-KGVX ngày 07 tháng 5 năm 2015) rà soát hồ sơ Dự án, đảm bảo chắc chắn Dự án thuộc Danh mục chi tiết các loại hình, tiêu chí quy mô, tiêu chuẩn của các cơ sở thực hiện xã hội hóa trong lĩnh vực giáo dục, dạy nghề, y tế, văn hóa, thể thao, môi trường. Trường hợp Dự án thuộc Danh mục ban hành kèm theo các Quyết định trên của Thủ tướng Chính phủ thì Ủy ban nhân dân Thành phố Hồ Chí Minh quyết định theo thẩm quyền việc miễn tiền thuê đất, tiền bồi thường, giải phóng mặt bằng theo quy định tại Khoản 3 Điều 1 Nghị định số 59/2014/NĐ-CP hoàn thành trước ngày 01 tháng 8 năm 2024.</w:t>
      </w:r>
    </w:p>
    <w:p>
      <w:r>
        <w:t>2. Ủy ban nhân dân Thành phố Hồ Chí Minh căn cứ các quy định của pháp luật liên quan có báo cáo gửi Kiểm toán Nhà nước, trong đó giải trình, khẳng định rõ thẩm quyền quyết định xác định đối tượng được hưởng ưu đãi, chính sách ưu đãi, miễn tiền thuê đất là thuộc Ủy ban nhân dân Thành phố Hồ Chí Minh.</w:t>
      </w:r>
    </w:p>
    <w:p>
      <w:r>
        <w:t>3. Trong quá trình thực hiện nếu phát sinh vướng mắc, giao Bộ Tài chính có văn bản hướng dẫn Ủy ban nhân dân Thành phố Hồ Chí Minh xử lý theo thẩm quyền.</w:t>
      </w:r>
    </w:p>
    <w:p>
      <w:r>
        <w:t>Văn phòng Chính phủ thông báo để các Bộ, cơ quan liên quan biết, thực hiện./.</w:t>
      </w:r>
    </w:p>
    <w:p>
      <w:r>
        <w:t>Nơi nhận:</w:t>
      </w:r>
    </w:p>
    <w:p>
      <w:r>
        <w:t>- TTg, các PTTg;</w:t>
      </w:r>
    </w:p>
    <w:p>
      <w:r>
        <w:t>- Các Bộ: KH&amp;ĐT, TC, TN&amp;MT, GD&amp;ĐT, KH&amp;CN, NG;</w:t>
      </w:r>
    </w:p>
    <w:p>
      <w:r>
        <w:t>- Kiểm toán Nhà nước;</w:t>
      </w:r>
    </w:p>
    <w:p>
      <w:r>
        <w:t>- UBND Tp. Hồ Chí Minh;</w:t>
      </w:r>
    </w:p>
    <w:p>
      <w:r>
        <w:t>- Trường Đại học Fulbright Việt Nam (105 đường Tôn Dật Tiên, Phường Tân Phú, Quận 7, Tp. Hồ Chí Minh);</w:t>
      </w:r>
    </w:p>
    <w:p>
      <w:r>
        <w:t>- VPCP: BTCN, các PCN, Trợ lý TTgCP, Các Vụ: QHQT, KGVX, TGĐ Cổng TTĐT;</w:t>
      </w:r>
    </w:p>
    <w:p>
      <w:r>
        <w:t>- Lưu: VT, NN (02),  VLA</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