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3205/TB-BHXH năm 2023 về nội dung nộp tiền theo cấu trúc quy định của cơ quan bảo hiểm xã hội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3205/TB-BHXH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3205/TB-BHXH</w:t>
      </w:r>
    </w:p>
    <w:p>
      <w:r>
        <w:t>TP. Hồ Chí Minh, ngày 05 tháng 07 năm 2023</w:t>
      </w:r>
    </w:p>
    <w:p>
      <w:r>
        <w:t>THÔNG BÁO</w:t>
      </w:r>
    </w:p>
    <w:p>
      <w:r>
        <w:t>VỀ NỘI DUNG NỘP TIỀN THEO CẤU TRÚC QUY ĐỊNH CỦA CƠ QUAN BẢO HIỂM XÃ HỘI</w:t>
      </w:r>
    </w:p>
    <w:p>
      <w:r>
        <w:t>Ngày 30/6/2023, Bảo hiểm xã hội (BHXH) Việt Nam đã ban hành Công văn số 1995/BHXH-TCKT về việc nộp tiền thu qua hệ thống ngân hàng để việc quản lý tiền thu bảo hiểm xã hội (BHXH), bảo hiểm y tế (BHYT), bảo hiểm thất nghiệp (BHTN), bảo hiểm tai nạn lao động, bệnh nghề nghiệp (BHTNLĐ-BNN) của các đơn vị được tự động cập nhật vào hệ thống, liên thông số liệu giữa các phần mềm hiệu quả và kịp thời. BHXH Thành phố Hồ Chí Minh thông báo về cấu trúc nội dung nộp tiền nhằm giúp việc đối soát, ghi nhận thông tin thanh toán nhanh chóng và chính xác để phục vụ cho việc giải quyết các quyền lợi của người tham gia đúng chế độ chính sách, cụ thể như sau:</w:t>
      </w:r>
    </w:p>
    <w:p>
      <w:r>
        <w:t>1. Trường hợp đơn vị sử dụng tiện ích nộp BHXH trên ứng dụng Mobile banking của Ngân hàng: Nhập, chọn thông tin nộp tiền.</w:t>
      </w:r>
    </w:p>
    <w:p>
      <w:r>
        <w:t>2. Trường hợp đơn vị lập ủy nhiệm chi chuyển tiền theo các kênh khác, trong ủy nhiệm chi, Giấy nộp tiền do đơn vị lập, ghi rõ:</w:t>
      </w:r>
    </w:p>
    <w:p>
      <w:r>
        <w:t>- Cấu trúc nộp:</w:t>
      </w:r>
    </w:p>
    <w:p>
      <w:r>
        <w:t>BHXH 103 00 Mã đơn vị Mã cơ quan BHXH dong BHXH</w:t>
      </w:r>
    </w:p>
    <w:p>
      <w:r>
        <w:t>- Ví dụ: Công ty ABC khi nộp tiền BHXH, BHYT, BHTN ghi BHXH 103 00 TZ0255Z 00101 dong BHXH</w:t>
      </w:r>
    </w:p>
    <w:p>
      <w:r>
        <w:t>Trong đó: BHXH 103 00 là loại hình thu mặc định theo quy định của cơ quan BHXH; TZ0255Z là mã đơn vị của Công ty ABC; 00101 là mã cơ quan BHXH quản lý thu đối với Công ty ABC.</w:t>
      </w:r>
    </w:p>
    <w:p>
      <w:r>
        <w:t>3. Khi chuyển ủy nhiệm chi hoặc nộp tiền trực tiếp tại Ngân hàng, Kho bạc, đơn vị sử dụng lao động lưu ý các Ngân hàng, Kho bạc nơi mở tài khoản hoặc nơi chuyển tiền hỗ trợ ghi đầy đủ nội dung nộp tiền theo hướng dẫn trên khi thực hiện lệnh thanh toán không làm sai lệch cấu trúc nội dung thanh toán.</w:t>
      </w:r>
    </w:p>
    <w:p>
      <w:r>
        <w:t>BHXH Thành phố thông báo để các đơn vị quan tâm, phối hợp thực hiện./.</w:t>
      </w:r>
    </w:p>
    <w:p>
      <w:r>
        <w:t>Nơi nhận:</w:t>
      </w:r>
    </w:p>
    <w:p>
      <w:r>
        <w:t>- Đơn vị sử dụng lao động tại TP.HCM;</w:t>
      </w:r>
    </w:p>
    <w:p>
      <w:r>
        <w:t>- Cơ sở giáo dục tại TP.HCM;</w:t>
      </w:r>
    </w:p>
    <w:p>
      <w:r>
        <w:t>- Tổ chức dịch vụ tại TP.HCM;</w:t>
      </w:r>
    </w:p>
    <w:p>
      <w:r>
        <w:t>- Bưu điện Thành phố;</w:t>
      </w:r>
    </w:p>
    <w:p>
      <w:r>
        <w:t>- Các Ngân hàng tại TP.HCM;</w:t>
      </w:r>
    </w:p>
    <w:p>
      <w:r>
        <w:t>- Ban Giám đốc;</w:t>
      </w:r>
    </w:p>
    <w:p>
      <w:r>
        <w:t>- Văn phòng; Các phòng nghiệp vụ;</w:t>
      </w:r>
    </w:p>
    <w:p>
      <w:r>
        <w:t>- BHXH TP. TĐ, QH;</w:t>
      </w:r>
    </w:p>
    <w:p>
      <w:r>
        <w:t>- Cổng TTĐT BHXH TP.HCM;</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