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2908/TB-TCHQ năm 2023 kết quả xác định trước mã số đối với Chế phẩm làm sạch AQUANOX A4651US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2908/TB-TCHQ</w:t>
      </w:r>
    </w:p>
    <w:p>
      <w:r>
        <w:t>Hà Nội, ngày 12 tháng 6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03/2022 ngày 01/3/2023 của Chi nhánh công ty TNHH SG SAGAWA Việt Nam tại Bắc Ninh, mã số thuế: 0313166148-004; công văn số 15/KĐHQ-NV ngày 4/5/2023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Chế phẩm làm sạch AQUANOX A4651US</w:t>
      </w:r>
    </w:p>
    <w:p>
      <w:r>
        <w:t>Tên gọi theo cấu tạo, công dụng: Chế phẩm làm sạch AQUANOX A4651US</w:t>
      </w:r>
    </w:p>
    <w:p>
      <w:r>
        <w:t>Ký, mã hiệu, chủng loại: A4651US</w:t>
      </w:r>
    </w:p>
    <w:p>
      <w:r>
        <w:t>Nhà sản xuất: Kyzen</w:t>
      </w:r>
    </w:p>
    <w:p>
      <w:r>
        <w:t>2. Tóm tắt mô tả hàng hóa được xác định trước mã số:  Theo hồ sơ xác định trước mã số, thông tin mặt hàng như sau:</w:t>
      </w:r>
    </w:p>
    <w:p>
      <w:r>
        <w:t>- Thành phần, cấu tạo, công thức hóa học:</w:t>
      </w:r>
    </w:p>
    <w:p>
      <w:r>
        <w:t>2-methylaminoethanol; tetrahydro-2-furylmethanol; methyl-1H-benzotriazole; Sodium (trihydroxysilyl) propylmethylphosphonate; nước khử ion</w:t>
      </w:r>
    </w:p>
    <w:p>
      <w:r>
        <w:t>- Cơ chế hoạt động, cách thức sử dụng:</w:t>
      </w:r>
    </w:p>
    <w:p>
      <w:r>
        <w:t>Hiệu quả trên tất cả các loại chất trợ hàn (flux)</w:t>
      </w:r>
    </w:p>
    <w:p>
      <w:r>
        <w:t>An toàn với nhiều kim loại bao gồm cả nhôm và đồng</w:t>
      </w:r>
    </w:p>
    <w:p>
      <w:r>
        <w:t>Dễ sử dụng với độ pH thấp</w:t>
      </w:r>
    </w:p>
    <w:p>
      <w:r>
        <w:t>A4651US có thể dược sử dụng “nguyên trạng” hoặc pha loãng, tùy thuộc vào loại chất trợ hàn</w:t>
      </w:r>
    </w:p>
    <w:p>
      <w:r>
        <w:t>- Hàm lượng tính trên trọng lượng:</w:t>
      </w:r>
    </w:p>
    <w:p>
      <w:r>
        <w:t>Số CAS</w:t>
      </w:r>
    </w:p>
    <w:p>
      <w:r>
        <w:t>Tên hóa chất</w:t>
      </w:r>
    </w:p>
    <w:p>
      <w:r>
        <w:t>Hàm lượng</w:t>
      </w:r>
    </w:p>
    <w:p>
      <w:r>
        <w:t>109-83-1</w:t>
      </w:r>
    </w:p>
    <w:p>
      <w:r>
        <w:t>2-methylaminoethanol</w:t>
      </w:r>
    </w:p>
    <w:p>
      <w:r>
        <w:t>≥5-≤10%</w:t>
      </w:r>
    </w:p>
    <w:p>
      <w:r>
        <w:t>97-99-4</w:t>
      </w:r>
    </w:p>
    <w:p>
      <w:r>
        <w:t>Tetrahydro-2-furylmethanol</w:t>
      </w:r>
    </w:p>
    <w:p>
      <w:r>
        <w:t>≥0.3-≤2.5%</w:t>
      </w:r>
    </w:p>
    <w:p>
      <w:r>
        <w:t>29385-43-1</w:t>
      </w:r>
    </w:p>
    <w:p>
      <w:r>
        <w:t>Methyl-1H-benzotriazole</w:t>
      </w:r>
    </w:p>
    <w:p>
      <w:r>
        <w:t>≤2.5%</w:t>
      </w:r>
    </w:p>
    <w:p>
      <w:r>
        <w:t>84962-98-1</w:t>
      </w:r>
    </w:p>
    <w:p>
      <w:r>
        <w:t>Sodium (trihydroxysilyl)propylmethylphosphonate</w:t>
      </w:r>
    </w:p>
    <w:p>
      <w:r>
        <w:t>0.3-≤1%</w:t>
      </w:r>
    </w:p>
    <w:p>
      <w:r>
        <w:t>7732-18-5</w:t>
      </w:r>
    </w:p>
    <w:p>
      <w:r>
        <w:t>Deionized Water</w:t>
      </w:r>
    </w:p>
    <w:p>
      <w:r>
        <w:t>≥84-≤91.9%</w:t>
      </w:r>
    </w:p>
    <w:p>
      <w:r>
        <w:t>- Thông số kỹ thuật:</w:t>
      </w:r>
    </w:p>
    <w:p>
      <w:r>
        <w:t>Dạng lỏng, màu vàng nhạt, pH 10.5, trộn lẫn hoàn toàn trong nước</w:t>
      </w:r>
    </w:p>
    <w:p>
      <w:r>
        <w:t>Sức căng bề mặt dung dịch 0,5% trong nước: 29.5 dynes/cm</w:t>
      </w:r>
    </w:p>
    <w:p>
      <w:r>
        <w:t>Quy cách đóng gói sản phẩm: 25 Lít/ can</w:t>
      </w:r>
    </w:p>
    <w:p>
      <w:r>
        <w:t>- Công dụng theo thiết kế:</w:t>
      </w:r>
    </w:p>
    <w:p>
      <w:r>
        <w:t>AQUANOX A4651US chất ngâm, rửa siêu âm có độ pH thấp</w:t>
      </w:r>
    </w:p>
    <w:p>
      <w:r>
        <w:t>AQUANOX A4651US là dung dịch ngâm, rửa có độ pH thấp, được thiết kế dành riêng cho hệ thống bể tẩy, rửa, nhúng, làm sạch bằng sóng siêu âm</w:t>
      </w:r>
    </w:p>
    <w:p>
      <w:r>
        <w:t>AQUANOX A4651US cung cấp cấp các mối hàn sáng và bóng mà không có chất phụ gia bên bể chứa và làm sạch đặc biệt tốt trên CCS công thức chất trợ hàn mới nhất</w:t>
      </w:r>
    </w:p>
    <w:p>
      <w:r>
        <w:t>AQUANOX A4651US cung cấp kết quả làm sạch đặc biệt một cách nhất quán và thành công với việc giám sát tối thiểu trong tank</w:t>
      </w:r>
    </w:p>
    <w:p>
      <w:r>
        <w:t>AQUANOX A4651US sẽ loại bỏ hoàn toàn dư lượng chất trợ hàn khói cụm mạch in PCB và tương thích với nhiều thành phần và chất nền kim loại bao gồm nhôm và đồng. AQUANOX A4651US làm sạch hầu hết các chất trợ hàn không chứa chì, gốc nhựa thông và hòa tan trong nước một cách nhất quán trên các bộ phận lắp ráp</w:t>
      </w:r>
    </w:p>
    <w:p>
      <w:r>
        <w:t>3. Kết quả xác định trước mã số:  Theo thông tin trên Đơn đề nghị xác định trước mã số, thông tin tại tài liệu đính kèm hồ sơ, mặt hàng như sau:</w:t>
      </w:r>
    </w:p>
    <w:p>
      <w:r>
        <w:t>Tên thương mại: Chế phẩm làm sạch AQUANOX A4651US</w:t>
      </w:r>
    </w:p>
    <w:p>
      <w:r>
        <w:t>- Thành phần, cấu tạo, công thức hóa học:</w:t>
      </w:r>
    </w:p>
    <w:p>
      <w:r>
        <w:t>2-methylaminoethanol; tetrahydro-2-furylmethanol; methyl-1H-benzotriazole; Sodium (trihydroxysilyl) propylmethylphosphonate; nước khử ion</w:t>
      </w:r>
    </w:p>
    <w:p>
      <w:r>
        <w:t>- Cơ chế hoạt động, cách thức sử dụng:</w:t>
      </w:r>
    </w:p>
    <w:p>
      <w:r>
        <w:t>Hiệu quả trên tất cả các loại chất trợ hàn (flux)</w:t>
      </w:r>
    </w:p>
    <w:p>
      <w:r>
        <w:t>An toàn với nhiều kim loại bao gồm cá nhôm và đồng</w:t>
      </w:r>
    </w:p>
    <w:p>
      <w:r>
        <w:t>Dễ sử dụng với độ pH thấp</w:t>
      </w:r>
    </w:p>
    <w:p>
      <w:r>
        <w:t>A4651US có thể được sử dụng “nguyên trạng” hoặc pha loãng, tùy thuộc vào loại chất trợ hàn</w:t>
      </w:r>
    </w:p>
    <w:p>
      <w:r>
        <w:t>- Hàm lượng tính trên trọng lượng:</w:t>
      </w:r>
    </w:p>
    <w:p>
      <w:r>
        <w:t>Số CAS</w:t>
      </w:r>
    </w:p>
    <w:p>
      <w:r>
        <w:t>Tên hóa chất</w:t>
      </w:r>
    </w:p>
    <w:p>
      <w:r>
        <w:t>Hàm lượng</w:t>
      </w:r>
    </w:p>
    <w:p>
      <w:r>
        <w:t>109-83-1</w:t>
      </w:r>
    </w:p>
    <w:p>
      <w:r>
        <w:t>2-methylaminoethanol</w:t>
      </w:r>
    </w:p>
    <w:p>
      <w:r>
        <w:t>≥5-≤10%</w:t>
      </w:r>
    </w:p>
    <w:p>
      <w:r>
        <w:t>97-99-4</w:t>
      </w:r>
    </w:p>
    <w:p>
      <w:r>
        <w:t>Tetrahydro-2-furylmethanol</w:t>
      </w:r>
    </w:p>
    <w:p>
      <w:r>
        <w:t>≥0.3-≤2.5%</w:t>
      </w:r>
    </w:p>
    <w:p>
      <w:r>
        <w:t>29385-43-1</w:t>
      </w:r>
    </w:p>
    <w:p>
      <w:r>
        <w:t>Methyl-1H-benzotriazole</w:t>
      </w:r>
    </w:p>
    <w:p>
      <w:r>
        <w:t>≤2.5%</w:t>
      </w:r>
    </w:p>
    <w:p>
      <w:r>
        <w:t>84962-98-1</w:t>
      </w:r>
    </w:p>
    <w:p>
      <w:r>
        <w:t>Sodium (trihydroxysilyl)propylmethylphosphonate</w:t>
      </w:r>
    </w:p>
    <w:p>
      <w:r>
        <w:t>0.3-≤1%</w:t>
      </w:r>
    </w:p>
    <w:p>
      <w:r>
        <w:t>7732-18-5</w:t>
      </w:r>
    </w:p>
    <w:p>
      <w:r>
        <w:t>Deionized Water</w:t>
      </w:r>
    </w:p>
    <w:p>
      <w:r>
        <w:t>≥84-≤91.9%</w:t>
      </w:r>
    </w:p>
    <w:p>
      <w:r>
        <w:t>- Thông số kỹ thuật:</w:t>
      </w:r>
    </w:p>
    <w:p>
      <w:r>
        <w:t>Dạng lỏng, màu vàng nhạt, pH 10.5, trộn lẫn hoàn toàn trong nước</w:t>
      </w:r>
    </w:p>
    <w:p>
      <w:r>
        <w:t>Sức căng bề mặt dung dịch 0,5% trong nước: 29.5 dynes/cm</w:t>
      </w:r>
    </w:p>
    <w:p>
      <w:r>
        <w:t>Quy cách đóng gói sản phẩm: 25 Lít/ can</w:t>
      </w:r>
    </w:p>
    <w:p>
      <w:r>
        <w:t>- Công dụng theo thiết kế:</w:t>
      </w:r>
    </w:p>
    <w:p>
      <w:r>
        <w:t>AQUANOX A4651US chất ngâm, rửa siêu âm có độ pH thấp</w:t>
      </w:r>
    </w:p>
    <w:p>
      <w:r>
        <w:t>AQUANOX A4651US là dung dịch ngâm, rửa có độ pH thấp, được thiết kế dành riêng cho hệ thống bể tẩy, rửa, nhúng, làm sạch bằng sóng siêu âm</w:t>
      </w:r>
    </w:p>
    <w:p>
      <w:r>
        <w:t>AQUANOX A4651US cung cấp cấp các mối hàn sáng và bóng mà không có chất phụ gia bên bể chứa và làm sạch đặc biệt tốt trên ccs công thức chất trợ hàn mới nhất</w:t>
      </w:r>
    </w:p>
    <w:p>
      <w:r>
        <w:t>AQUANOX A4651US cung cấp kết quả làm sạch đặc biệt một cách nhất quán và thành công với việc giám sát tối thiểu trong tank</w:t>
      </w:r>
    </w:p>
    <w:p>
      <w:r>
        <w:t>AQUANOX A4651US sẽ loại bỏ hoàn toàn dư lượng chất trợ hàn khói cụm mạch in PCB và tương thích với nhiều thành phần và chất nền kim loại bao gồm nhôm và đồng. AQUANOX A4651US làm sạch hầu hết các chất trợ hàn không chứa chì, gốc nhựa thông và hòa tan trong nước một cách nhất quán trên các bộ phận lắp ráp</w:t>
      </w:r>
    </w:p>
    <w:p>
      <w:r>
        <w:t>Ký, mã hiệu, chủng loại: A4651US</w:t>
      </w:r>
    </w:p>
    <w:p>
      <w:r>
        <w:t>Nhà sản xuất: Kyzen</w:t>
      </w:r>
    </w:p>
    <w:p>
      <w:r>
        <w:t>thuộc nhóm  34.02   “Chất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 , phân nhóm  3402.50   “- Chế phẩm đã đóng gói để bán lẻ:”,  phân nhóm  “- - Dạng lỏng:”,  mã số  3402.50.19  “ - - - Loại khác”  tại Danh mục hàng hóa xuất khẩu, nhập khẩu Việt Nam./.</w:t>
      </w:r>
    </w:p>
    <w:p>
      <w:r>
        <w:t>Thông báo này có hiệu lực kể từ ngày ban hành.</w:t>
      </w:r>
    </w:p>
    <w:p>
      <w:r>
        <w:t>Tổng cục trưởng Tổng cục Hải quan thông báo để Chi nhánh công ty TNHH SG SAGAWA Việt Nam tại Bắc Ninh biết và thực hiện./.</w:t>
      </w:r>
    </w:p>
    <w:p>
      <w:r>
        <w:t>Nơi nhận:</w:t>
      </w:r>
    </w:p>
    <w:p>
      <w:r>
        <w:t>- Chi nhánh công ty TNHH SG SAGAWA Việt Nam</w:t>
      </w:r>
    </w:p>
    <w:p>
      <w:r>
        <w:t>tại Bắc Ninh (Số 19, đường VSIP 6, khu CN VSIP - Phường Phù Chẩn - Thành phố Từ Sơn - Bắc Ninh);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để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