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282/TB-BGTVT năm 2023 kết luận của Thứ trưởng Nguyễn Danh Huy tại cuộc họp về dự thảo Thông tư sửa đổi Thông tư 11/2021/TT-BGTVT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282/TB-BGTVT</w:t>
      </w:r>
    </w:p>
    <w:p>
      <w:r>
        <w:t>Hà Nội, ngày 05 tháng 09 năm 2023</w:t>
      </w:r>
    </w:p>
    <w:p>
      <w:r>
        <w:t>THÔNG BÁO</w:t>
      </w:r>
    </w:p>
    <w:p>
      <w:r>
        <w:t>KẾT LUẬN CỦA THỨ TRƯỞNG NGUYỄN DANH HUY TẠI CUỘC HỌP VỀ DỰ THẢO THÔNG TƯ SỬA ĐỔI, BỔ SUNG MỘT SỐ ĐIỀU CỦA THÔNG TƯ SỐ 11/2021/TT-BGTVT NGÀY 21/5/2021 CỦA BỘ TRƯỞNG BỘ GIAO THÔNG VẬN TẢI</w:t>
      </w:r>
    </w:p>
    <w:p>
      <w:r>
        <w:t>Ngày 30/8/2023, tại Văn phòng Bộ Giao thông vận tải, Thứ trưởng Nguyễn Danh Huy chủ trì cuộc họp về dự thảo Thông tư sửa đổi, bổ sung một số điều của Thông tư số 11/2021/TT-BGTVT ngày 21/5/2021 của Bộ trưởng Bộ GTVT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 . Tham gia dự họp có đại diện các Vụ: Tài chính, Pháp chế, Kết cấu hạ tầng giao thông; Thanh tra Bộ; Cục Đường sắt Việt Nam và Tổng công ty Đường sắt Việt Nam.</w:t>
      </w:r>
    </w:p>
    <w:p>
      <w:r>
        <w:t>Sau khi nghe Vụ Tài chính, Cục Đường sắt Việt Nam báo cáo các nội dung liên quan và ý kiến của các thành viên dự họp, Thứ trưởng Nguyễn Danh Huy kết luận như sau:</w:t>
      </w:r>
    </w:p>
    <w:p>
      <w:r>
        <w:t>1. Ghi nhận nỗ lực của Vụ Tài chính, Cục Đường sắt Việt Nam trong việc xây dựng, tham mưu Thông tư trên, đảm bảo nội dung và tiến độ yêu cầu. Việc xây dựng Thông tư sửa đổi, bổ sung một số điều của Thông tư số 11/2021/TT-BGTVT ngày 21/5/2021 nhằm thực hiện chủ trương đẩy mạnh phân cấp, phân quyền trong quản lý nhà nước theo Nghị quyết số 04/NQ-CP ngày 10/01/2022 của Chính phủ.</w:t>
      </w:r>
    </w:p>
    <w:p>
      <w:r>
        <w:t>2. Thống nhất nội dung dự thảo Thông tư; giao Vụ Tài chính rà soát, hoàn chỉnh dự thảo Thông tư, chuyển Vụ Pháp chế rà soát lần cuối để trình Bộ trưởng xem xét, ban hành Thông tư đảm bảo quy định và đáp ứng tiến độ yêu cầu.</w:t>
      </w:r>
    </w:p>
    <w:p>
      <w:r>
        <w:t>Thừa lệnh Bộ trưởng, Văn phòng Bộ thông báo để các đơn vị liên quan biết, thực hiện./.</w:t>
      </w:r>
    </w:p>
    <w:p>
      <w:r>
        <w:t>Nơi nhận:</w:t>
      </w:r>
    </w:p>
    <w:p>
      <w:r>
        <w:t>- Như trên;</w:t>
      </w:r>
    </w:p>
    <w:p>
      <w:r>
        <w:t>- Bộ trưởng (để b/c);</w:t>
      </w:r>
    </w:p>
    <w:p>
      <w:r>
        <w:t>- TTr Nguyễn Danh Huy (để b/c);</w:t>
      </w:r>
    </w:p>
    <w:p>
      <w:r>
        <w:t>- Chánh Văn phòng (để báo cáo);</w:t>
      </w:r>
    </w:p>
    <w:p>
      <w:r>
        <w:t>- Các cơ quan, đơn vị dự họp;</w:t>
      </w:r>
    </w:p>
    <w:p>
      <w:r>
        <w:t>- Lưu VT, TC.</w:t>
      </w:r>
    </w:p>
    <w:p>
      <w:r>
        <w:t>TL. BỘ TRƯỞNG</w:t>
      </w:r>
    </w:p>
    <w:p>
      <w:r>
        <w:t>KT. CHÁNH VĂN PHÒNG</w:t>
      </w:r>
    </w:p>
    <w:p>
      <w:r>
        <w:t>PHÓ CHÁNH VĂN PHÒNG</w:t>
      </w:r>
    </w:p>
    <w:p>
      <w:r>
        <w:t>Nguyễn Thị Kiều Nguyệt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