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280/TB-VPCP năm 2023 kết luận của Phó Thủ tướng Lê Minh Khái tại cuộc họp Dự thảo Nghị định quy định về bảo hiểm bắt buộc trách nhiệm dân sự của chủ xe cơ giới; bảo hiểm cháy, nổ bắt buộc; bảo hiểm bắt buộc trong hoạt động đầu tư xây dựng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280/TB-VPCP</w:t>
      </w:r>
    </w:p>
    <w:p>
      <w:r>
        <w:t>Hà Nội, ngày 18 tháng 7 năm 2023</w:t>
      </w:r>
    </w:p>
    <w:p>
      <w:r>
        <w:t>THÔNG BÁO</w:t>
      </w:r>
    </w:p>
    <w:p>
      <w:r>
        <w:t>KẾT LUẬN CỦA PHÓ THỦ TƯỚNG LÊ MINH KHÁI TẠI CUỘC HỌP VỀ DỰ THẢO NGHỊ ĐỊNH QUY ĐỊNH VỀ BẢO HIỂM BẮT BUỘC TRÁCH NHIỆM DÂN SỰ CỦA CHỦ XE CƠ GIỚI; BẢO HIỂM CHÁY, NỔ BẮT BUỘC; BẢO HIỂM BẮT BUỘC TRONG HOẠT ĐỘNG ĐẦU TƯ XÂY DỰNG</w:t>
      </w:r>
    </w:p>
    <w:p>
      <w:r>
        <w:t>Ngày 12 tháng 7 năm 2023, tại Trụ sở Chính phủ, Phó Thủ tướng Lê Minh Khái đã chủ trì cuộc họp về dự thảo Nghị định quy định về bảo hiểm bắt buộc trách nhiệm dân sự của chủ xe cơ giới; bảo hiểm cháy, nổ bắt buộc; bảo hiểm bắt buộc trong hoạt động đầu tư xây dựng (dự thảo Nghị định). Tham dự cuộc họp có lãnh đạo Văn phòng Chính phủ, đại diện các Bộ: Tài chính, Tư pháp, Giao thông vận tải. Sau khi nghe báo cáo của Bộ Tài chính và ý kiến phát biểu của các đại biểu dự họp, Phó Thủ tướng Chính phủ Lê Minh Khái kết luận như sau:</w:t>
      </w:r>
    </w:p>
    <w:p>
      <w:r>
        <w:t>1. Các Bộ: Tư pháp, Giao thông vận tải cơ bản thống nhất với báo cáo tiếp thu, giải trình của Bộ Tài chính.</w:t>
      </w:r>
    </w:p>
    <w:p>
      <w:r>
        <w:t>2. Bộ Tài chính tiếp thu ý kiến tại cuộc họp, khẩn trương rà soát kỹ lưỡng, hoàn thiện hồ sơ (bao gồm dự thảo Nghị định đã ký tắt), bảo đảm đúng quy định, chặt chẽ, thuyết phục, báo cáo Thủ tướng Chính phủ trước ngày 21 tháng 7 năm 2023 theo đúng quy định.</w:t>
      </w:r>
    </w:p>
    <w:p>
      <w:r>
        <w:t>Văn phòng Chính phủ thông báo để Bộ Tài chính biết, thực hiện./.</w:t>
      </w:r>
    </w:p>
    <w:p>
      <w:r>
        <w:t>Nơi nhận:</w:t>
      </w:r>
    </w:p>
    <w:p>
      <w:r>
        <w:t>- TTg, PTTg Lê Minh Khái;</w:t>
      </w:r>
    </w:p>
    <w:p>
      <w:r>
        <w:t>- Các Bộ: Tài chính, Tư pháp, GTVT;</w:t>
      </w:r>
    </w:p>
    <w:p>
      <w:r>
        <w:t>- VPCP: BTCN, PCN Mai Thị Thu Vân, Trợ lý TTg, Vụ TH;</w:t>
      </w:r>
    </w:p>
    <w:p>
      <w:r>
        <w:t>- Lưu: Văn thư, KTTH (2b).N.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