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2666/TB-CHQ năm 2025 về kết quả xác định trước mã số đối với Hạt nhựa Polypropylene Homopolymer tái sinh P108XX, dạng nguyên sinh, dạng hạt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266 6 /TB-CHQ</w:t>
      </w:r>
    </w:p>
    <w:p>
      <w:r>
        <w:t>Hà Nội, ngày 21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 ể m tra giám sát hải quan, thuế xuất khẩu, thuế nhập khẩu và quản lý thuế đối với hàng hóa xuất khẩu, nhập khẩu,  đ 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 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28021/TC-DDN ngày 28/02/2025 của Công ty Cổ phần XNK Thành Công, m ã  số thuế: 2700275758;</w:t>
      </w:r>
    </w:p>
    <w:p>
      <w:r>
        <w:t>Cục Hải quan thông báo kết quả xác định trước mã số như sau:</w:t>
      </w:r>
    </w:p>
    <w:p>
      <w:r>
        <w:t>1. Hàng hóa đề nghị xác định trước mã số do tổ chức, cá nhân cung cấp:</w:t>
      </w:r>
    </w:p>
    <w:p>
      <w:r>
        <w:t>Tên thương mại: Hạt nhựa Polypropylene Homopolymer tái sinh P108XX, dạng nguy ê n sinh, dạng hạt</w:t>
      </w:r>
    </w:p>
    <w:p>
      <w:r>
        <w:t>Tên gọi theo cấu tạo, công dụng: Polypropylene Homopolymer</w:t>
      </w:r>
    </w:p>
    <w:p>
      <w:r>
        <w:t>Ký, mã hiệu, ch ủ ng loại: P108XX</w:t>
      </w:r>
    </w:p>
    <w:p>
      <w:r>
        <w:t>Nhà sản xuất: Công ty cổ phần XNK Thành Công</w:t>
      </w:r>
    </w:p>
    <w:p>
      <w:r>
        <w:t>2. Tóm tắt mô tả hàng hóa được xác định trước mã số:  Th eo  hồ sơ xác định trước mã số, thông tin mặt hàng như sau:</w:t>
      </w:r>
    </w:p>
    <w:p>
      <w:r>
        <w:t>- Thành phần, cấu tạo, công thức hóa học,:</w:t>
      </w:r>
    </w:p>
    <w:p>
      <w:r>
        <w:t>+ Nhựa tái sinh Polypropylene Homopolymer: 5% - 100%</w:t>
      </w:r>
    </w:p>
    <w:p>
      <w:r>
        <w:t>+ Hạt nhựa nguyên sinh Polypropylene Homopolymer 0% - 95%</w:t>
      </w:r>
    </w:p>
    <w:p>
      <w:r>
        <w:t>+ Phụ gia khác: 0%-40%</w:t>
      </w:r>
    </w:p>
    <w:p>
      <w:r>
        <w:t>- Cơ chế hoạt động, cách thức sử dụng: Hạt nhựa dạng nguyên sinh dùng đ ể  sản xuất tấm nhựa, linh kiện nhựa</w:t>
      </w:r>
    </w:p>
    <w:p>
      <w:r>
        <w:t>- Thông s ố  kỹ thuật: Dạng hạt đồng nh ấ t, t ỷ  trọng 0.90 - 1.24g/c m 3</w:t>
      </w:r>
    </w:p>
    <w:p>
      <w:r>
        <w:t>- Hàm lượng tính trên trọng lượng: 60% - 100% Polypropylene Homopolymer, 40% - 0% phụ gia khác</w:t>
      </w:r>
    </w:p>
    <w:p>
      <w:r>
        <w:t>- Quy trình sản xuất:</w:t>
      </w:r>
    </w:p>
    <w:p>
      <w:r>
        <w:t>Bước 1: Thu mua nguyên vật liệu tái chế</w:t>
      </w:r>
    </w:p>
    <w:p>
      <w:r>
        <w:t>Thu mua phế liệu từ các hộ thu mua phế liệu.</w:t>
      </w:r>
    </w:p>
    <w:p>
      <w:r>
        <w:t>Hoặc từ các công ty thanh lý phế liệu t ồ n kho, các công ty môi trường...</w:t>
      </w:r>
    </w:p>
    <w:p>
      <w:r>
        <w:t>Bước 2: Kiểm tra phân loại vật liệu</w:t>
      </w:r>
    </w:p>
    <w:p>
      <w:r>
        <w:t>Căn cứ phế liệu nhập về, QC kiểm tra phân loại riêng từng loại nhựa và để ra khu vực riêng theo quy định.</w:t>
      </w:r>
    </w:p>
    <w:p>
      <w:r>
        <w:t>Bước 3: Nghiền</w:t>
      </w:r>
    </w:p>
    <w:p>
      <w:r>
        <w:t>Toàn bộ nguyên liệu sau khi được phân loại, được đưa vào máy nghiền.</w:t>
      </w:r>
    </w:p>
    <w:p>
      <w:r>
        <w:t>Bước 4: Loại bỏ tạp chất</w:t>
      </w:r>
    </w:p>
    <w:p>
      <w:r>
        <w:t>Nguyên liệu sau khi nghiền được đưa qua máy giặt làm sạch và vắt khô.</w:t>
      </w:r>
    </w:p>
    <w:p>
      <w:r>
        <w:t>Bước 5: Kiểm tra các thông số kỹ thuật của nguyên liệu bằng máy</w:t>
      </w:r>
    </w:p>
    <w:p>
      <w:r>
        <w:t>Sau khi làm sạch, vắt khô, kiểm tra các thông số kỹ thuật theo tiêu chuẩn nguyên liệu mỗi loại thành phẩm.</w:t>
      </w:r>
    </w:p>
    <w:p>
      <w:r>
        <w:t>Bước 6: Trộn nguyên nêu</w:t>
      </w:r>
    </w:p>
    <w:p>
      <w:r>
        <w:t>Căn cứ k ế t quả kiểm tra thông s ố  kỹ thuật ở trên, tiến hành trộn nguyên liệu tái chế (5%-100%), nhựa nguyên sinh (0% -95%), phụ gia 0%-40% phù hợp với yêu cầu sản phẩm; trộn đều nguyên liệu và phụ gia b ằ ng cối trộn của máy.</w:t>
      </w:r>
    </w:p>
    <w:p>
      <w:r>
        <w:t>Bước 7: Tạo hạt thành phẩm, đóng gói</w:t>
      </w:r>
    </w:p>
    <w:p>
      <w:r>
        <w:t>Công nhân tiến hành nạp và cấp liệu của máy đùn. Máy đùn sẽ làm nóng chảy nguyên liệu và tạo thành các dây nhựa ở trạng thái lỏng sau khi ra khỏi máy đùn. Các dây nhựa này  đ ược đưa qua máng nước đ ể  làm mát để chuy ể n thành trạng thái r ắ n. Các dây nhựa ở trạng thái rắn được đưa qua máy cắt tạo thành các hạt dạng đồng nhất.</w:t>
      </w:r>
    </w:p>
    <w:p>
      <w:r>
        <w:t>Nguyên liệu sau khi tạo thành các hạt dạng đ ồ ng nhất được đóng gói theo quy cách 25kg/bao và xếp vào kho thành phẩm đúng nơi quy định.</w:t>
      </w:r>
    </w:p>
    <w:p>
      <w:r>
        <w:t>- Công dụng theo thiết kế: Hạt nhựa dạng nguyên sinh dùng đ ể  sản xuất tấm vải lót nhựa, linh kiện nhựa</w:t>
      </w:r>
    </w:p>
    <w:p>
      <w:r>
        <w:t>3. K ế t quả xác định trước mã số:  Theo thông tin trên Đơn đề nghị xác định trước mã số, thông tin tại tài liệu đính kèm hồ sơ, mặt hàng như sau:</w:t>
      </w:r>
    </w:p>
    <w:p>
      <w:r>
        <w:t>Tên thương mại: Hạt nhựa Polypropylene Homopolymer tái sinh P108XX, dạng nguyên sinh, dạng hạt</w:t>
      </w:r>
    </w:p>
    <w:p>
      <w:r>
        <w:t>- Thành phần, cấu tạo, công thức hóa học,:</w:t>
      </w:r>
    </w:p>
    <w:p>
      <w:r>
        <w:t>+ Nhựa tái sinh Polypropylene Homopolymer: 5% - 100%</w:t>
      </w:r>
    </w:p>
    <w:p>
      <w:r>
        <w:t>+ Hạt nhựa nguyên sinh Polypropylene Homopolymer 0% - 95%</w:t>
      </w:r>
    </w:p>
    <w:p>
      <w:r>
        <w:t>+ Phụ gia khác: 0%-40%</w:t>
      </w:r>
    </w:p>
    <w:p>
      <w:r>
        <w:t>- Cơ chế hoạt động, cách thức sử dụng: Hạt nhựa dạng nguyên sinh dùng đ ể  sản xuất tấm nhựa, linh kiện nhựa</w:t>
      </w:r>
    </w:p>
    <w:p>
      <w:r>
        <w:t>-  T hông số kỹ thuật: Dạng hạt đồng nhất, tỷ trọng 0.90 - 1.24g/cm 3</w:t>
      </w:r>
    </w:p>
    <w:p>
      <w:r>
        <w:t>- Hàm lượng tính trên trọng lượng: 60% - 100% Polypropylene Homopolymer, 40% - 0% phụ gia khác</w:t>
      </w:r>
    </w:p>
    <w:p>
      <w:r>
        <w:t>- Quy trình sản xuất:</w:t>
      </w:r>
    </w:p>
    <w:p>
      <w:r>
        <w:t>Bước 1: Thu mua nguyên vật liệu tái chế</w:t>
      </w:r>
    </w:p>
    <w:p>
      <w:r>
        <w:t>Thu mua phế liệu từ các hộ thu mua phế liệu.</w:t>
      </w:r>
    </w:p>
    <w:p>
      <w:r>
        <w:t>Hoặc từ các công ty thanh lý phế liệu tồn kho, các công ty môi trường...</w:t>
      </w:r>
    </w:p>
    <w:p>
      <w:r>
        <w:t>Bước 2: Kiểm tra phân loại vật liệu</w:t>
      </w:r>
    </w:p>
    <w:p>
      <w:r>
        <w:t>Căn cứ phế liệu nhập về,  QC  kiểm tra phân loại riêng từng loại nhựa và đ ể  ra khu vực riêng theo quy định.</w:t>
      </w:r>
    </w:p>
    <w:p>
      <w:r>
        <w:t>Bước 3: Nghiền</w:t>
      </w:r>
    </w:p>
    <w:p>
      <w:r>
        <w:t>Toàn bộ nguyên liệu sau khi được phân loại, được đưa vào máy nghiền.</w:t>
      </w:r>
    </w:p>
    <w:p>
      <w:r>
        <w:t>Bước 4: Loại bỏ tạp chất</w:t>
      </w:r>
    </w:p>
    <w:p>
      <w:r>
        <w:t>Nguyên liệu sau khi nghiền được  đ ưa qua máy giặt làm sạch và vắt khô.</w:t>
      </w:r>
    </w:p>
    <w:p>
      <w:r>
        <w:t>Bước 5: Kiểm tra các thông số kỹ thuật của nguyên liệu b ằ ng máy</w:t>
      </w:r>
    </w:p>
    <w:p>
      <w:r>
        <w:t>Sau khi làm sạch, vắt khô, ki ể m tra các thông số kỹ thuật theo tiêu chuẩn nguyên liệu mỗi loại thành phẩm.</w:t>
      </w:r>
    </w:p>
    <w:p>
      <w:r>
        <w:t>Bước 6: Trộn nguyên liệu</w:t>
      </w:r>
    </w:p>
    <w:p>
      <w:r>
        <w:t>Căn cứ kết quả kiểm tra thông số kỹ thuật ở trên, tiến hành trộn nguyên liệu tái chế (5%-100%), nhựa nguyên sinh (0% -95%), phụ gia 0%-40% phù hợp với yêu cầu sản phẩm; trộn đều nguyên liệu và phụ gia bằng cối trộn của máy.</w:t>
      </w:r>
    </w:p>
    <w:p>
      <w:r>
        <w:t>Bước 7: Tạo hạt thành phẩm, đóng gói</w:t>
      </w:r>
    </w:p>
    <w:p>
      <w:r>
        <w:t>Công nhân tiến hành nạp và cấp liệu của máy đùn. Máy đùn sẽ làm nóng chảy nguyên liệu và tạo thành các dây nhựa ở trạng thái lỏng sau khi ra khỏi máy đùn. Các dây nhựa này được đưa qua máng nước đ ể  làm mát để chuyển thành trạng thái rắn. Các dây nhựa ở trạng thái r ắ n được đưa qua máy c ắ t tạo thành các hạt dạng đồng nhất.</w:t>
      </w:r>
    </w:p>
    <w:p>
      <w:r>
        <w:t>Nguyên liệu sau khi tạo thành các hạt dạng  đ ồng nhất được đóng gói theo quy cách 25kg/bao và xếp vào kho thành ph ẩ m đúng nơi quy định.</w:t>
      </w:r>
    </w:p>
    <w:p>
      <w:r>
        <w:t>- Công dụng theo thiết kế: Hạt nhựa dạng nguyên sinh dùng để sản xuất tấm vải lót nhựa, linh kiện nhựa</w:t>
      </w:r>
    </w:p>
    <w:p>
      <w:r>
        <w:t>Ký, mã hiệu, chủng loại: P108XX</w:t>
      </w:r>
    </w:p>
    <w:p>
      <w:r>
        <w:t>Nhà sản xuất: Công ty cổ phần XNK Th à nh Công</w:t>
      </w:r>
    </w:p>
    <w:p>
      <w:r>
        <w:t>thuộc nhóm nhóm  39.02   “Các polyme từ propylen hoặc từ các olefin khác, dạng nguyên sinh. ” ,   39.02 , phân nhóm  3902.10   “ -  Polypropylen: ” ,  mã số  3902.10.40   “-  -  Dạng hạt, viên, hạt cườm, v ẩ y, mảnh và các dạng tương tự ”   tại Danh mục hàng h ó a xuất khẩu, nhập khẩu Việt Nam.</w:t>
      </w:r>
    </w:p>
    <w:p>
      <w:r>
        <w:t>Thông báo này có hiệu lực k ể  từ ngày ban hành.</w:t>
      </w:r>
    </w:p>
    <w:p>
      <w:r>
        <w:t>Cục trưởng Cục Hải quan thông báo để Công ty  C ổ phần XNK Thành Công biết và thực hiện./.</w:t>
      </w:r>
    </w:p>
    <w:p>
      <w:r>
        <w:t>Nơi nhận:</w:t>
      </w:r>
    </w:p>
    <w:p>
      <w:r>
        <w:t>- Công ty Cổ phần XNK Thành Công (Thôn Trì Động, xã Gia Thanh, Hu y ện Gia Viễn, T Ninh B ì nh, Việt Nam);</w:t>
      </w:r>
    </w:p>
    <w:p>
      <w:r>
        <w:t>- PCT. Lưu Mạnh Tưởng (để báo cáo);</w:t>
      </w:r>
    </w:p>
    <w:p>
      <w:r>
        <w:t>- Các Chi cục h ả i quan khu vực (để thực hiện);</w:t>
      </w:r>
    </w:p>
    <w:p>
      <w:r>
        <w:t>- Chi cục Kiểm định hải quan;</w:t>
      </w:r>
    </w:p>
    <w:p>
      <w:r>
        <w:t>- Website Hải quan;</w:t>
      </w:r>
    </w:p>
    <w:p>
      <w:r>
        <w:t>- Lưu: VT, NVTH Q -PL-Uy ê n (3b).</w:t>
      </w:r>
    </w:p>
    <w:p>
      <w:r>
        <w:t>TL. CỤC TRƯỞNG</w:t>
      </w:r>
    </w:p>
    <w:p>
      <w:r>
        <w:t>KT. TRƯỞNG BAN NGHIỆP VỤ THUẾ HQ</w:t>
      </w:r>
    </w:p>
    <w:p>
      <w:r>
        <w:t>PHÓ TRƯỞNG BAN</w:t>
      </w:r>
    </w:p>
    <w:p>
      <w:r>
        <w:t>Đào Thu Hương</w:t>
      </w:r>
    </w:p>
    <w:p>
      <w:r>
        <w:t>Ghi chú: Kết qu ả  xác định trước mã số trên ch ỉ  có giá trị s ử  dụng đối với t ổ  chức, c á  nhân đã g 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