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253/TB-VPCP năm 2024 kết luận của Phó Thủ tướng Lê Minh Khái tại cuộc họp về thành lập Quỹ chung tay xóa nhà tạm, nhà dột nát cho hộ nghèo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253/TB-VPCP</w:t>
      </w:r>
    </w:p>
    <w:p>
      <w:r>
        <w:t>Hà Nội, ngày 04 tháng 6 năm 2024</w:t>
      </w:r>
    </w:p>
    <w:p>
      <w:r>
        <w:t>THÔNG BÁO</w:t>
      </w:r>
    </w:p>
    <w:p>
      <w:r>
        <w:t>KẾT LUẬN CỦA PHÓ THỦ TƯỚNG LÊ MINH KHÁI TẠI CUỘC HỌP VỀ VIỆC THÀNH LẬP QUỸ CHUNG TAY XÓA NHÀ TẠM, NHÀ DỘT NÁT CHO HỘ NGHÈO</w:t>
      </w:r>
    </w:p>
    <w:p>
      <w:r>
        <w:t>Ngày 03 tháng 6 năm 2024, tại Trụ sở Chính phủ, Phó Thủ tướng Lê Minh Khái đã chủ trì cuộc họp về việc thành lập Quỹ chung tay xóa nhà tạm, nhà dột nát cho hộ nghèo. Tham dự cuộc họp có Lãnh đạo các Bộ, cơ quan: Tài chính, Kế hoạch và Đầu tư, Tư pháp, Lao động - Thương binh và Xã hội, Ngân hàng Nhà nước Việt Nam, Ủy ban Dân tộc,Văn phòng Chính phủ, Ủy ban Trung ương Mặt trận Tổ quốc Việt Nam, đại diện lãnh đạo Bộ Xây dựng.</w:t>
      </w:r>
    </w:p>
    <w:p>
      <w:r>
        <w:t>Sau khi nghe Bộ Tài chính báo cáo, ý kiến phát biểu của các đại biểu dự họp, Phó Thủ tướng Lê Minh Khái kết luận như sau:</w:t>
      </w:r>
    </w:p>
    <w:p>
      <w:r>
        <w:t>1. Đánh giá cao Bộ Tài chính, các Bộ, cơ quan liên quan đã chủ động phối hợp và đề xuất Thủ tướng Chính phủ về việc thành lập Quỹ chung tay xóa nhà tạm, nhà dột nát cho hộ nghèo để góp phần thực hiện Phong trào thi đua “Cả nước chung tay xóa nhà tạm, nhà dột nát trên địa bàn cả nước từ nay đến năm 2025”.</w:t>
      </w:r>
    </w:p>
    <w:p>
      <w:r>
        <w:t>2. Cuộc họp thống nhất thực hiện quy trình, thủ tục, thành lập Quỹ Chung tay xóa nhà tạm, nhà dột nát (sau đây gọi tắt là Quỹ) tương tự Quỹ vắc-xin phòng Covid-19, cụ thể là trình Chính phủ thông qua chủ trương, trên cơ sở đó trình Thủ tướng Chính phủ ban hành Quyết định thành lập Quỹ.</w:t>
      </w:r>
    </w:p>
    <w:p>
      <w:r>
        <w:t>3. Bộ Tài chính tổng hợp, tiếp thu, giải trình đầy đủ các ý kiến tại cuộc họp, khẩn trương hoàn thiện hồ sơ đề xuất việc thành lập Quỹ, trình Chính phủ trong ngày 04 tháng 6 năm 2024; bảo đảm rõ ràng, chặt chẽ, công khai, minh bạch, đúng quy định pháp luật, chống tiêu cực, thất thoát, lãng phí; trong đó lưu ý:</w:t>
      </w:r>
    </w:p>
    <w:p>
      <w:r>
        <w:t>a) Bảo đảm bao quát đầy đủ các đối tượng hỗ trợ xóa nhà tạm, nhà dột nát quy định tại Nghị quyết số 42-NQ/TW ngày ngày 24 tháng 11 năm 2023 của Ban Chấp hành Trung ương về tiếp tục đổi mới, nâng cao chất lượng chính sách xã hội, đáp ứng yêu cầu sự nghiệp xây dựng và bảo vệ Tổ quốc trong giai đoạn mới.</w:t>
      </w:r>
    </w:p>
    <w:p>
      <w:r>
        <w:t>b) Tham khảo Quyết định số 779/QĐ-TTg ngày 26 tháng 5 năm 2021 về thành lập Quỹ vắc-xin phòng Covid-19 để đề xuất các nội dung cần báo cáo Thủ tướng Chính phủ quyết định khi thành lập Quỹ.</w:t>
      </w:r>
    </w:p>
    <w:p>
      <w:r>
        <w:t>c) Các Bộ: Xây dựng, Lao động - Thương binh và Xã hội, Tài chính theo chức năng, nhiệm vụ được giao hướng dẫn các cơ quan, địa phương liên quan trong việc xác định đối tượng hỗ trợ và tổ chức thực hiện chi hỗ trợ, bảo đảm hài hòa, hợp lý, hiệu quả, đúng quy định và việc hỗ trợ từ Quỹ không trùng lặp với hỗ trợ từ các chương trình, chính sách khác của Nhà nước về xoá nhà tạm, nhà dột nát.</w:t>
      </w:r>
    </w:p>
    <w:p>
      <w:r>
        <w:t>d) Đề nghị Ủy ban Trung ương Mặt trận Tổ quốc Việt Nam và các tổ chức chính trị - xã hội khác phát huy vai trò, trách nhiệm trong việc vận động quyên góp các nguồn lực đóng góp cho Quỹ và thực hiện giám sát việc quản lý, sử dụng Quỹ, bảo đảm công khai, minh bạch, hiệu quả.</w:t>
      </w:r>
    </w:p>
    <w:p>
      <w:r>
        <w:t>4. Các Bộ: Xây dựng, Tài chính, Lao động - Thương binh và Xã hội theo thẩm quyền, chức năng, nhiệm vụ được giao, chủ trì, phối hợp với các cơ quan liên quan khẩn trương xây dựng các văn bản hướng dẫn việc triển khai hoạt động của Quỹ theo trình tự, thủ tục quy định, ban hành trong thời gian sớm nhất để nhanh chóng triển khai chính sách hỗ trợ của Quỹ sau khi được thành lập.</w:t>
      </w:r>
    </w:p>
    <w:p>
      <w:r>
        <w:t>5. Văn phòng Chính phủ theo dõi, đôn đốc theo chức năng, nhiệm vụ được giao.</w:t>
      </w:r>
    </w:p>
    <w:p>
      <w:r>
        <w:t>Văn phòng Chính phủ thông báo để các Bộ, cơ quan biết, thực hiện./.</w:t>
      </w:r>
    </w:p>
    <w:p>
      <w:r>
        <w:t>Nơi nhận:</w:t>
      </w:r>
    </w:p>
    <w:p>
      <w:r>
        <w:t>- TTgCP, PTTg Lê Minh Khái;</w:t>
      </w:r>
    </w:p>
    <w:p>
      <w:r>
        <w:t>- UBTW Mặt trận Tổ quốc Việt Nam;</w:t>
      </w:r>
    </w:p>
    <w:p>
      <w:r>
        <w:t>- Các Bộ: TC, KHĐT, TP, LĐTBXH, XD;</w:t>
      </w:r>
    </w:p>
    <w:p>
      <w:r>
        <w:t>- UBDT;</w:t>
      </w:r>
    </w:p>
    <w:p>
      <w:r>
        <w:t>- NHNNVN;</w:t>
      </w:r>
    </w:p>
    <w:p>
      <w:r>
        <w:t>- VPCP: BTCN, PCN Mai Thị Thu Vân,</w:t>
      </w:r>
    </w:p>
    <w:p>
      <w:r>
        <w:t>Các Vụ: TH, TCCV, PL, QHĐP, CN;</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