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2524/TB-TCHQ năm 2023 về kết quả xác định trước mã số đối với Lưỡi dao cong thép không gỉ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2524/TB-TCHQ</w:t>
      </w:r>
    </w:p>
    <w:p>
      <w:r>
        <w:t>Hà Nội, ngày 25 tháng 5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08/6/2022 của Bộ Tài chính ban hành Danh mục hàng hóa xuất khẩu, nhập khẩu Việt Nam;</w:t>
      </w:r>
    </w:p>
    <w:p>
      <w:r>
        <w:t>Trên cơ sở Hồ sơ đề nghị xác định trước mã số số CB/22011804 ngày 13/7/2022 và công văn bổ sung thông tin số 02/GTHS/CIBONVN ngày 19/9/2022 của Công ty TNHH Công cụ Cibon Việt Nam (MST: 2301082539); Ý kiến của Cục Kiểm định hải quan tại công văn số 74/KĐHQ-NV ngày 21/12/2022 và công văn số 124/KĐHQ-KĐ ngày 06/4/2023 trả lời đối với mặt hàng Lưỡi dao để lắp vào con dao cạo kính, cạo sơn.</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Lưỡi dao cong thép không gỉ</w:t>
      </w:r>
    </w:p>
    <w:p>
      <w:r>
        <w:t>Tên gọi theo cấu tạo, công dụng: Lưỡi dao cong thép không gỉ, giúp gạt, san bằng bề mặt</w:t>
      </w:r>
    </w:p>
    <w:p>
      <w:r>
        <w:t>Ký, mã hiệu, chủng loại: 409-7340-DP</w:t>
      </w:r>
    </w:p>
    <w:p>
      <w:r>
        <w:t>Nhà sản xuất: Lianyungang huale alloy Co.,Ltd</w:t>
      </w:r>
    </w:p>
    <w:p>
      <w:r>
        <w:t>2. Tóm tắt mô tả hàng hóa được xác định trước mã số:</w:t>
      </w:r>
    </w:p>
    <w:p>
      <w:r>
        <w:t>Thông tin mô tả hàng hóa do doanh nghiệp cung cấp:</w:t>
      </w:r>
    </w:p>
    <w:p>
      <w:r>
        <w:t>- Thành phần, cấu tạo, công thức hóa học: Lưỡi dao làm bằng thép không gỉ SUS430; thành phần cấu tạo chính gồm 0.422%C; 0.14%Ni; 12.14%Cr; 0.62%Mn; 0.05%Cu; 0.024%P; 0.004%S; 0.31%Si; 0.022%N; còn lại là Fe</w:t>
      </w:r>
    </w:p>
    <w:p>
      <w:r>
        <w:t>- Cơ chế hoạt động, cách thức sử dụng: Lưỡi dao sẽ được đưa vào đúc thân tay cầm tạo thành con dao 3inch hoàn chỉnh, sản phẩm là công cụ cầm tay dùng trong công nghiệp xây dựng để làm phẳng bề mặt, cạo kính, cạo sơn. Không dùng để lắp vào máy hoặc dụng cụ cơ khí.</w:t>
      </w:r>
    </w:p>
    <w:p>
      <w:r>
        <w:t>- Thông số kỹ thuật: Bề mặt cứng, độ cứng HRC 45-50, bề mặt dao sáng bóng, không có bavia, kích thước (dài x rộng x dày): (160.93mm x 75.63mm x 1.8mm), độ cong: 16 độ.</w:t>
      </w:r>
    </w:p>
    <w:p>
      <w:r>
        <w:t>- Quy trình sản xuất:</w:t>
      </w:r>
    </w:p>
    <w:p>
      <w:r>
        <w:t>Thép → Cắt laze → Mài mặt → Đánh bóng → Mài lưỡi → Rửa → Dập → QC kiểm tra → Thành phẩm</w:t>
      </w:r>
    </w:p>
    <w:p>
      <w:r>
        <w:t>- Công dụng theo thiết kế: Lưỡi dao sau khi được đúc tay cầm sẽ trở thành một công cụ cầm tay hoàn chỉnh công dụng để làm phẳng bề mặt, cạo kính, cạo sơn. Không dùng để lắp vào máy hay dụng cụ cơ khí nào khác.</w:t>
      </w:r>
    </w:p>
    <w:p>
      <w:r>
        <w:t>3. Kết quả xác định trước mã số:</w:t>
      </w:r>
    </w:p>
    <w:p>
      <w:r>
        <w:t>Tên thương mại: Lưỡi dao cong thép không gỉ</w:t>
      </w:r>
    </w:p>
    <w:p>
      <w:r>
        <w:t>Tên gọi theo cấu tạo, công dụng, cách thức sử dụng: Lưỡi dao làm bằng thép không gỉ SUS430 (thành phần cấu tạo chính gồm 0.422%C; 0.14%Ni; 12.14%Cr; 0.62%Mn; 0.05%Cu; 0.024%P; 0.004%S; 0.31%Si; 0.022%N; còn lại là Fe) gồm một lưỡi dao, dạng lưỡi cong, theo khai báo của Công ty đã được xử lý nhiệt đạt độ cứng HRC 45-50, bề mặt cứng, bề mặt dao sáng bóng, không có bavia, kích thước (dài x rộng x dày): (160.93mm x 75.63mm x 1.8mm), độ cong: 16 độ. Lưỡi dao sẽ được đưa vào máy đúc nhựa để đúc trùm thân tay cầm tạo thành con dao 3inch hoàn chỉnh, sản phẩm sau quá trình đúc trùm là công cụ cầm tay dùng trong công nghiệp xây dựng để làm phẳng bề mặt, cạo kính, cạo sơn. Không dùng để lắp vào máy hoặc dụng cụ cơ khí nào khác</w:t>
      </w:r>
    </w:p>
    <w:p>
      <w:r>
        <w:t>Ký, mã hiệu, chủng loại: 409-7340-DP</w:t>
      </w:r>
    </w:p>
    <w:p>
      <w:r>
        <w:t>Nhà sản xuất: Lianyungang huale alloy Co.,Ltd</w:t>
      </w:r>
    </w:p>
    <w:p>
      <w:r>
        <w:t>thuộc nhóm  82.05   “Dụng cụ cầm tay (kẻ cả đầu nạm kim cương để cắt kính), chưa được ghi hay chi tiết ở nơi khác; đèn xì; mỏ cặp, bàn cặp và các đồ nghề tương tự, trừ các loại phụ kiện và các bộ phận phụ trợ của máy công cụ hoặc máy cắt bằng tia nước; đe; bộ bệ rèn xách tay; bàn mài quay hoạt động bằng tay hoặc chân” , phân nhóm  “- Dụng cụ cầm tay khác (kể cả đầu nạm kim cương để cắt kính)” , mã số  8205.59.00   “- - Loại khác”  tại Danh mục hàng hóa xuất khẩu, nhập khẩu Việt Nam.</w:t>
      </w:r>
    </w:p>
    <w:p>
      <w:r>
        <w:t>Thông báo này có hiệu lực từ ngày ký.</w:t>
      </w:r>
    </w:p>
    <w:p>
      <w:r>
        <w:t>Tổng cục trưởng Tổng cục Hải quan thông báo để Công ty TNHH Công cụ Cibon Việt Nam biết và thực hiện./.</w:t>
      </w:r>
    </w:p>
    <w:p>
      <w:r>
        <w:t>Nơi nhận:</w:t>
      </w:r>
    </w:p>
    <w:p>
      <w:r>
        <w:t>- Công ty TNHH Công cụ Cibon Việt Nam</w:t>
      </w:r>
    </w:p>
    <w:p>
      <w:r>
        <w:t>(Lô số CN1-8, Khu công nghiệp Quế Võ 3,</w:t>
      </w:r>
    </w:p>
    <w:p>
      <w:r>
        <w:t>Xã Việt Hùng, Huyện Quế Võ, Tỉnh Bắc Ninh) ;</w:t>
      </w:r>
    </w:p>
    <w:p>
      <w:r>
        <w:t>- Cục Kiểm định Hải quan;</w:t>
      </w:r>
    </w:p>
    <w:p>
      <w:r>
        <w:t>- Cục Hải quan các tỉnh, TP (để t/hiện);</w:t>
      </w:r>
    </w:p>
    <w:p>
      <w:r>
        <w:t>- Website Hải quan;</w:t>
      </w:r>
    </w:p>
    <w:p>
      <w:r>
        <w:t>- Lưu: VT, TXNK-PL-T.Linh (3b).</w:t>
      </w:r>
    </w:p>
    <w:p>
      <w:r>
        <w:t>KT.TỔNG CỤC TRƯỞNG</w:t>
      </w:r>
    </w:p>
    <w:p>
      <w:r>
        <w:t>PHÓ TỔNG CỤC TRƯỞNG</w:t>
      </w:r>
    </w:p>
    <w:p>
      <w:r>
        <w:t>Hoàng Việt Cường</w:t>
      </w:r>
    </w:p>
    <w:p>
      <w:r>
        <w:t>* Ghi chú: Kết quả xác định trước mã số trên chỉ có giá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