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241/TB-VPCP năm 2024 kết luận của Phó Thủ tướng Chính phủ Trần Lưu Quang tại cuộc họp với các bộ, cơ quan về chính sách đặc thù về chi thăm hỏi, chúc mừng, hỗ trợ đối với một số đơn vị, cá nhân là người dân tộc thiểu số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241/TB-VPCP</w:t>
      </w:r>
    </w:p>
    <w:p>
      <w:r>
        <w:t>Hà Nội, ngày 24 tháng 5 năm 2024</w:t>
      </w:r>
    </w:p>
    <w:p>
      <w:r>
        <w:t>THÔNG BÁO</w:t>
      </w:r>
    </w:p>
    <w:p>
      <w:r>
        <w:t>KẾT LUẬN CỦA PHÓ THỦ TƯỚNG CHÍNH PHỦ TRẦN LƯU QUANG TẠI CUỘC HỌP VỚI CÁC BỘ, CƠ QUAN VỀ CHÍNH SÁCH ĐẶC THÙ VỀ CHI THĂM HỎI, CHÚC MỪNG, HỖ TRỢ ĐỐI VỚI MỘT SỐ ĐƠN VỊ, CÁ NHÂN LÀ NGƯỜI DÂN TỘC THIỂU SỐ</w:t>
      </w:r>
    </w:p>
    <w:p>
      <w:r>
        <w:t>Ngày 22 tháng 5 năm 2024, tại Trụ sở Chính phủ, Phó Thủ tướng Chính phủ Trần Lưu Quang chủ trì họp với các bộ, cơ quan về chính sách đặc thù về chi thăm hỏi, chúc mừng, hỗ trợ đối với một số đơn vị, cá nhân là người dân tộc thiểu số. Dự họp có Bộ trưởng, Chủ nhiệm Ủy ban Dân tộc Hầu A Lềnh và Lãnh đạo, đại diện các Bộ, cơ quan: Tài chính, Tư pháp, Nội vụ, Văn phòng Chính phủ.</w:t>
      </w:r>
    </w:p>
    <w:p>
      <w:r>
        <w:t>Sau khi nghe báo cáo tóm tắt của Ủy ban Dân tộc và ý kiến phát biểu của các Bộ, cơ quan, Phó Thủ tướng Chính phủ Trần Lưu Quang có ý kiến như sau:</w:t>
      </w:r>
    </w:p>
    <w:p>
      <w:r>
        <w:t>1. Cơ bản thống nhất ý kiến của các Bộ, cơ quan tại cuộc họp về sự cần thiết, cơ sở pháp lý, cơ sở thực tiễn, thẩm quyền ban hành Nghị định của Chính phủ, dự kiến các đối tượng, nội dung, mức chi thăm hỏi, chúc mừng, động viên, khích lệ, hỗ trợ đối với một số cá nhân là người dân tộc thiểu số và tổ chức có thành tích, đóng góp cho công tác dân tộc và sự nghiệp xây dựng khối đại đoàn kết toàn dân tộc, xây dựng và bảo vệ Tổ quốc.</w:t>
      </w:r>
    </w:p>
    <w:p>
      <w:r>
        <w:t>2. Giao Ủy ban Dân tộc chủ trì, phối hợp với các bộ, cơ quan, địa phương liên quan nghiên cứu, bổ sung quy định về chính sách chi đặc thù nêu trên trong quá trình soạn thảo Nghị định sửa đổi, bổ sung một số điều của Nghị định số 05/2011/NĐ-CP ngày 14 tháng 01 năm 2011 của Chính phủ về công tác dân tộc, xây dựng hồ sơ dự thảo Nghị định nêu trên theo đúng quy định của pháp luật về ban hành văn bản quy phạm pháp luật để gửi Bộ Tư pháp thẩm định trước ngày 01 tháng 8 năm 2024 và chỉnh lý, hoàn thiện hồ sơ dự thảo Nghị định, trình Chính phủ trong tháng 8 năm 2024.</w:t>
      </w:r>
    </w:p>
    <w:p>
      <w:r>
        <w:t>Văn phòng Chính phủ thông báo để Ủy ban Dân tộc và các Bộ, cơ quan, địa phương liên quan biết, thực hiện./.</w:t>
      </w:r>
    </w:p>
    <w:p>
      <w:r>
        <w:t>Nơi nhận:</w:t>
      </w:r>
    </w:p>
    <w:p>
      <w:r>
        <w:t>- TTgCP, các PTTgCP;</w:t>
      </w:r>
    </w:p>
    <w:p>
      <w:r>
        <w:t>- Các Bộ, cơ quan: UBDT, TC, NV, TP, CA, QP, GDĐT, LĐTBXH, Y tế;</w:t>
      </w:r>
    </w:p>
    <w:p>
      <w:r>
        <w:t>- UBND các tỉnh, TP trực thuộc TW;</w:t>
      </w:r>
    </w:p>
    <w:p>
      <w:r>
        <w:t>- VPCP: BTCN, PCN Cao Huy, Thư ký PTTgCP; các Vụ: TH, KTTH, KGVX, NC, TCCV, PL;</w:t>
      </w:r>
    </w:p>
    <w:p>
      <w:r>
        <w:t>- Lưu VT, QHĐP (03).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