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228/TB-VPCP năm 2023 kết luận của Phó Thủ tướng Chính phủ Trần Hồng Hà tại cuộc họp về kế hoạch sửa đổi, hoàn thiện các văn bản pháp luật liên quan công tác phòng cháy, chữa cháy và tiến độ xây dựng Nghị quyết tháo gỡ khó khăn, vướng mắc trong áp dụng tiêu chuẩn, quy chuẩn trong hoạt động đầu tư xây dựng theo từng đối tượng, loại hình, cơ sở hiện hữu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228/TB-VPCP</w:t>
      </w:r>
    </w:p>
    <w:p>
      <w:r>
        <w:t>Hà Nội, ngày 16 tháng 6 năm 2023</w:t>
      </w:r>
    </w:p>
    <w:p>
      <w:r>
        <w:t>THÔNG BÁO</w:t>
      </w:r>
    </w:p>
    <w:p>
      <w:r>
        <w:t>KẾT LUẬN CỦA PHÓ THỦ TƯỚNG CHÍNH PHỦ TRẦN HỒNG HÀ TẠI CUỘC HỌP VỀ KẾ HOẠCH SỬA ĐỔI, HOÀN THIỆN CÁC VĂN BẢN PHÁP LUẬT LIÊN QUAN CÔNG TÁC PHÒNG CHÁY, CHỮA CHÁY VÀ TIẾN ĐỘ XÂY DỰNG NGHỊ QUYẾT CỦA CHÍNH PHỦ THÁO GỠ KHÓ KHĂN, VƯỚNG MẮC TRONG ÁP DỤNG TIÊU CHUẨN, QUY CHUẨN TRONG HOẠT ĐỘNG ĐẦU TƯ XÂY DỰNG THEO TỪNG ĐỐI TƯỢNG, LOẠI HÌNH, CƠ SỞ HIỆN HỮU</w:t>
      </w:r>
    </w:p>
    <w:p>
      <w:r>
        <w:t>Ngày 12 tháng 6 năm 2023, tại trụ sở Chính phủ, Phó Thủ tướng Chính phủ Trần Hồng Hà đã chủ trì cuộc họp về kế hoạch sửa đổi, hoàn thiện các văn bản pháp luật liên quan công tác phòng cháy, chữa cháy và tiến độ xây dựng Nghị quyết của Chính phủ tháo gỡ khó khăn, vướng mắc trong áp dụng tiêu chuẩn, quy chuẩn trong hoạt động đầu tư xây dựng theo từng đối tượng, loại hình, cơ sở hiện hữu. Tham dự cuộc họp có đại diện lãnh đạo các Bộ, cơ quan: Công an, Xây dựng, Tư pháp, Công Thương, Khoa học và Công nghệ, Kế hoạch và Đầu tư, Văn hóa, Thể thao và Du lịch, Văn phòng Chính phủ. Sau khi nghe báo cáo của các Bộ: Công an, Xây dựng và ý kiến của các đại biểu dự họp, Phó Thủ tướng Chính phủ Trần Hồng Hà đã kết luận như sau:</w:t>
      </w:r>
    </w:p>
    <w:p>
      <w:r>
        <w:t>1. Thay mặt Thủ tướng, Phó Thủ tướng Chính phủ ghi nhận cố gắng của Bộ Công an, Bộ Xây dựng trong phối hợp chỉ đạo, hướng dẫn thủ tục giải quyết các vướng mắc về phòng cháy, chữa cháy và xây dựng các văn bản pháp luật để giải quyết những tồn tại, vướng mắc của rất nhiều dự án trong thời gian vừa qua.</w:t>
      </w:r>
    </w:p>
    <w:p>
      <w:r>
        <w:t>2. Để giải quyết những tồn tại, vướng mắc của 38.140 cơ sở đã hoàn thành xây dựng nhưng chưa đáp ứng yêu cầu về phòng cháy, chữa cháy, nhất là về kiến trúc, kết cấu, trật tự xây dựng, đề nghị Bộ Công an, Bộ Xây dựng phân loại theo từng loại hình (nhà ở, công sở, cơ sở sản xuất kinh doanh, trung tâm thương mại, chung cư, ký túc xá...) theo nhóm đối tượng: Nguy cơ cao về cháy nổ, ít có nguy cơ về cháy nổ, môi trường cháy nổ, mức độ vi phạm... Trên cơ sở đó, Bộ Xây dựng chủ trì, phối hợp với Bộ Công an và các cơ quan liên quan:</w:t>
      </w:r>
    </w:p>
    <w:p>
      <w:r>
        <w:t>- Hướng dẫn kỹ thuật, áp dụng giải pháp kỹ thuật bổ sung nhằm nâng cao an toàn phòng cháy, chữa cháy, phù hợp với đặc thù, yêu cầu của từng loại hình công trình, nhóm đối tượng, mức độ vi phạm, đảm bảo yêu cầu phòng cháy, chữa cháy khi được phép hoạt động trở lại, không hợp thức hóa các sai phạm; hoàn thành  trong tháng 6 năm 2023.</w:t>
      </w:r>
    </w:p>
    <w:p>
      <w:r>
        <w:t>- Hoàn thiện dự thảo Nghị quyết của Chính phủ để tháo gỡ, giải quyết trong đó bao gồm quy trình, giải pháp kỹ thuật bổ sung để các tổ chức, doanh nghiệp áp dụng trên nguyên tắc đảm bảo an toàn phòng cháy, chữa cháy cho công trình, nâng cao khả năng giám sát, xử lý kịp thời các tình huống, sự cố cháy nổ, trình Chính phủ  trước ngày 20 tháng 6 năm 2023.</w:t>
      </w:r>
    </w:p>
    <w:p>
      <w:r>
        <w:t>3. Bộ Xây dựng sửa đổi Quy chuẩn QCVN 06:2022/BXD về An toàn cháy cho nhà và công trình phù hợp với điều kiện thực tiễn của Việt Nam, có tính đến đặc thù của loại hình, công năng của công trình, lĩnh vực sản xuất kinh doanh, công nghệ để đáp ứng yêu cầu phòng cháy, chữa cháy, an toàn tính mạng, sức khỏe, tài sản và sản xuất, không gây lãng phí nguồn lực xã hội và có tính khả thi, ban hành  trong tháng 6 năm 2023.</w:t>
      </w:r>
    </w:p>
    <w:p>
      <w:r>
        <w:t>4. Bộ Công an:</w:t>
      </w:r>
    </w:p>
    <w:p>
      <w:r>
        <w:t>Đẩy mạnh phân cấp công tác thẩm duyệt thiết kế, nghiệm thu về phòng cháy, chữa cháy cho Công an các địa phương; chủ trì, phối hợp với các cơ quan liên quan:</w:t>
      </w:r>
    </w:p>
    <w:p>
      <w:r>
        <w:t>- Khẩn trương trình Chính phủ báo cáo Quốc hội đưa vào chương trình xây dựng luật, pháp lệnh dự án Luật Phòng cháy, chữa cháy (sửa đổi); xây dựng, trình Chính phủ Nghị định sửa đổi, bổ sung Nghị định số 136/2020/NĐ-CP ngày 24 tháng 11 năm 2020 và các quy định pháp luật liên quan để tạo hành lang pháp lý đồng bộ, tăng cường phân cấp trong thực hiện công tác quản lý nhà nước, thẩm duyệt, cấp phép theo hướng phân định rõ trách nhiệm của từng Bộ, ngành, địa phương trong công tác thẩm duyệt thiết kế về phòng cháy, chữa cháy; đẩy mạnh xã hội hóa hoạt động tư vấn kinh doanh dịch vụ phòng cháy, chữa cháy, đáp ứng yêu cầu trước mắt và lâu dài, phù hợp với điều kiện thực tiễn của Việt Nam, phục vụ có hiệu quả phát triển kinh tế, xã hội, hoạt động đầu tư xây dựng cơ bản.</w:t>
      </w:r>
    </w:p>
    <w:p>
      <w:r>
        <w:t>- Rà soát, sửa đổi, bổ sung quy chuẩn, tiêu chuẩn về phương tiện phòng cháy, chữa cháy (đối với tổ chức, cá nhân sản xuất, nhập khẩu) để nhà nước chứng nhận, thừa nhận; tham mưu đề xuất cấp thẩm quyền có cơ chế công nhận, thừa nhận lẫn nhau về kết quả kiểm định, chứng nhận hợp chuẩn, hợp quy của các nước tiên tiến đối với phương tiện phòng cháy, chữa cháy.</w:t>
      </w:r>
    </w:p>
    <w:p>
      <w:r>
        <w:t>Văn phòng Chính phủ thông báo để các Bộ, cơ quan, địa phương biết, thực hiện./.</w:t>
      </w:r>
    </w:p>
    <w:p>
      <w:r>
        <w:t>Nơi nhận:</w:t>
      </w:r>
    </w:p>
    <w:p>
      <w:r>
        <w:t>- TTgCP, các PTTgCP (để báo cáo);</w:t>
      </w:r>
    </w:p>
    <w:p>
      <w:r>
        <w:t>- Các Bộ: CA, XD, TP, CT, KHCN, KHĐT, VHTTDL;</w:t>
      </w:r>
    </w:p>
    <w:p>
      <w:r>
        <w:t>- VPCP: BTCN, các PCN, Trợ lý TTg, các Vụ: TH, CN;</w:t>
      </w:r>
    </w:p>
    <w:p>
      <w:r>
        <w:t>- Lưu: VT, NC(2) NQH.</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