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2075/TB-TCHQ năm 2023 về kết quả xác định trước mã số đối với Lưỡi dao 3 inch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2075/TB-TCHQ</w:t>
      </w:r>
    </w:p>
    <w:p>
      <w:r>
        <w:t>Hà Nội, ngày 28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số CB/22011803 ngày 13/7/2022 và công văn bổ sung thông tin số 02/GTHS/CIBONVN ngày 19/9/2022 của Công ty TNHH Công cụ Cibon Việt Nam (MST: 2301082539); Ý kiến của Cục Kiểm định hải quan tại công văn số 73/KĐHQ-NV ngày 21/12/2022 và công văn số 124/KĐHQ-KĐ ngày 06/4/2023 trả lời đối với mặt hàng Lưỡi dao để lắp vào con dao cạo kính, cạo sơn.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Lưỡi dao 3 inch</w:t>
      </w:r>
    </w:p>
    <w:p>
      <w:r>
        <w:t>Tên gọi theo cấu tạo, công dụng: Lưỡi dao 3 inch, lưỡi dao bằng thép không gỉ</w:t>
      </w:r>
    </w:p>
    <w:p>
      <w:r>
        <w:t>Ký, mã hiệu, chủng loại: 419-7106-C-01</w:t>
      </w:r>
    </w:p>
    <w:p>
      <w:r>
        <w:t>Nhà sản xuất: Suzhou Woteshen Import and Export Co.,Ltd</w:t>
      </w:r>
    </w:p>
    <w:p>
      <w:r>
        <w:t>2. Tóm tắt mô tả hàng hóa được xác định trước mã số:</w:t>
      </w:r>
    </w:p>
    <w:p>
      <w:r>
        <w:t>Thông tin mô tả hàng hóa do doanh nghiệp cung cấp:</w:t>
      </w:r>
    </w:p>
    <w:p>
      <w:r>
        <w:t>- Thành phần, cấu tạo, công thức hóa học: Gồm lưỡi dao làm bằng thép không gỉ SUS430; thành phần cấu tạo chính 0.42%C, 0.12%Ni, 12.4%Cr, 0.41%Mn, 0.05%Cu, 0.023%P, 0.004%S, 0.37%Si, 0.021%N còn lại là Fe.</w:t>
      </w:r>
    </w:p>
    <w:p>
      <w:r>
        <w:t>- Cơ chế hoạt động, cách thức sử dụng: Lưỡi dao có tác dụng làm nhẵn bề mặt của vật thể, lắp vào thân tay cầm tạo thành dao mềm 3 inch, sản phẩm dùng trong công nghiệp xây dựng để làm phẳng bề mặt, cạo kính, cạo sơn</w:t>
      </w:r>
    </w:p>
    <w:p>
      <w:r>
        <w:t>- Thông số kỹ thuật: Độ cứng bề mặt HRC 45-50, bề mặt sáng bóng không có bavia, kích thước như bản vẽ yêu cầu.</w:t>
      </w:r>
    </w:p>
    <w:p>
      <w:r>
        <w:t>- Quy trình sản xuất:</w:t>
      </w:r>
    </w:p>
    <w:p>
      <w:r>
        <w:t>Tấm thép (thép cuộn) → Đột dập → Rửa, làm sạch → QC kiểm tra → Thành phẩm</w:t>
      </w:r>
    </w:p>
    <w:p>
      <w:r>
        <w:t>- Công dụng theo thiết kế: Lưỡi dao sẽ được lắp vào thân tay cầm bằng nhựa tạo thành sản phẩm công cụ cầm tay hoàn chỉnh, chức năng của sản phẩm hoàn chỉnh dùng trong công nghiệp xây dựng để làm phẳng bề mặt, cạo kính, cạo sơn.</w:t>
      </w:r>
    </w:p>
    <w:p>
      <w:r>
        <w:t>3. Kết quả xác định trước mã số:</w:t>
      </w:r>
    </w:p>
    <w:p>
      <w:r>
        <w:t>Tên thương mại: Lưỡi dao 3 inch</w:t>
      </w:r>
    </w:p>
    <w:p>
      <w:r>
        <w:t>Tên gọi theo cấu tạo, công dụng, cách thức sử dụng: Lưỡi dao bằng thép không gỉ, bề mặt cứng, bề mặt dao sáng bóng, không có bavia, dạng lưỡi phẳng, theo khai báo của Công ty đã được xử lý nhiệt đạt độ cứng HCR 45-50, kích thước (dài x rộng x dày): (102mm x 76mm x 0.5mm), dùng để lắp vào thân tay cầm được tạo ra từ công nghệ đúc nhựa để tạo thành dao mềm 3 inch. Sản phẩm hoàn chỉnh sau khi lắp lưỡi dao vào thân tay cầm là một loại công cụ cầm tay, dùng trong công nghiệp xây dựng để làm phẳng bề mặt, cạo kính, cạo sơn</w:t>
      </w:r>
    </w:p>
    <w:p>
      <w:r>
        <w:t>Ký, mã hiệu, chủng loại: 419-7106-C-01</w:t>
      </w:r>
    </w:p>
    <w:p>
      <w:r>
        <w:t>Nhà sản xuất: Suzhou Woteshen Import and Export Co.,Ltd</w:t>
      </w:r>
    </w:p>
    <w:p>
      <w:r>
        <w:t>thuộc nhóm  82.05   “Dụng cụ cầm tay (kể cả đầu nạm kim cương để cắt kính), chưa được ghi hay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 , phân nhóm  “- Dụng cụ cầm tay khác (kể cả đầu nạm kim cương để cắt kính)” , mã số  8205.59.00   “-   - Loại khác”  tại Danh mục hàng hóa xuất khẩu, nhập khẩu Việt Nam.</w:t>
      </w:r>
    </w:p>
    <w:p>
      <w:r>
        <w:t>Thông báo này có hiệu lực từ ngày ký.</w:t>
      </w:r>
    </w:p>
    <w:p>
      <w:r>
        <w:t>Tổng cục trưởng Tổng cục Hải quan thông báo để Công ty TNHH Công cụ Cibon Việt Nam biết và thực hiện./.</w:t>
      </w:r>
    </w:p>
    <w:p>
      <w:r>
        <w:t>Nơi nhận:</w:t>
      </w:r>
    </w:p>
    <w:p>
      <w:r>
        <w:t>- Cônç ty TNHH Công cụ Cibon Việt Nam  (Lô số CN1-8, Khu công nghiệp Quế Võ 3, Xã Việt Hùng, Huyện Quế Võ, Tỉnh Bắc Ninh);</w:t>
      </w:r>
    </w:p>
    <w:p>
      <w:r>
        <w:t>- Cục Kiểm định Hải quan;</w:t>
      </w:r>
    </w:p>
    <w:p>
      <w:r>
        <w:t>- Cục Hải quan các tỉnh, TP (để t/hiện);</w:t>
      </w:r>
    </w:p>
    <w:p>
      <w:r>
        <w:t>- Website Hải quan;</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