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20527/TB-CTTPHCM năm 2024 tăng cường quản lý, sử dụng hóa đơn điện tử và áp dụng hóa đơn điện tử khởi tạo từ máy tính tiền có kết chuyển dữ liệu đến cơ quan thuế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20527/TB-CTTPHCM</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20527/TB-CTTPHCM</w:t>
      </w:r>
    </w:p>
    <w:p>
      <w:r>
        <w:t>Thành phố Hồ Chí Minh, ngày 31 tháng 12 năm 2024</w:t>
      </w:r>
    </w:p>
    <w:p>
      <w:r>
        <w:t>THÔNG BÁO</w:t>
      </w:r>
    </w:p>
    <w:p>
      <w:r>
        <w:t>VỀ VIỆC TĂNG CƯỜNG QUẢN LÝ, SỬ DỤNG HÓA ĐƠN ĐIỆN TỬ VÀ ÁP DỤNG HÓA ĐƠN ĐIỆN TỬ KHỞI TẠO TỪ MÁY TÍNH TIỀN CÓ KẾT CHUYỂN DỮ LIỆU ĐẾN CƠ QUAN THUẾ</w:t>
      </w:r>
    </w:p>
    <w:p>
      <w:r>
        <w:t>Thủ tướng Chính phủ vừa có công điện số 129/CĐ-TTg ngày 09/12/2024 về việc tăng cường quản lý, sử dụng hóa đơn điện tử (HĐĐT) tiếp theo các công điện số 1123/CĐ-TTg ngày 18/11/2023 và công điện số 1284/CĐ-TTg ngày 01/12/2023, trong đó có nội dung  yêu cầu các cơ sở kinh doanh áp dụng HĐĐT khởi tạo từ máy tính tiền, tập trung vào các lĩnh vực bán lẻ trực tiếp tới người tiêu dùng chính như: dịch vụ ăn uống, bán lẻ hàng hóa tại các trung tâm thương mại, cửa hàng bán lẻ hàng tiêu dùng, bán lẻ xăng dầu....</w:t>
      </w:r>
    </w:p>
    <w:p>
      <w:r>
        <w:t>Để giúp người nộp thuế (NNT) hiểu rõ hơn về lợi ích, trách nhiệm, hiệu quả của việc sử dụng HĐĐT, trên cơ sở triển khai chỉ đạo của UBND Thành phố tại Công văn số 8058/UBND-KT ngày 11/12/2024, Cục Thuế Thành phố Hồ Chí Minh yêu cầu NNT khẩn trương triển khai áp dụng HĐĐT khởi tạo từ máy tính tiền (tập trung vào các lĩnh vực bán lẻ trực tiếp đến người tiêu dùng) và ngành thuế đảm bảo tạo điều kiện thuận lợi trong việc xuất HĐĐT, góp phần tạo lập môi trường kinh doanh bình đẳng, minh bạch và thuận lợi cho NNT đồng thời nâng cao hiệu quả quản lý, nâng cao ý thức tuân thủ của người nộp thuế về nghĩa vụ chấp hành pháp luật về thuế; chống thất thu thuế đối với lĩnh vực bán lẻ, bảo vệ quyền lợi người tiêu dùng; khuyến khích người tiêu dùng thực hiện lấy hóa đơn khi mua hàng hóa, dịch vụ.</w:t>
      </w:r>
    </w:p>
    <w:p>
      <w:r>
        <w:t>Cục Thuế sẽ tăng cường kết nối, trao đổi thông tin, dữ liệu với các cơ quan liên quan, nhất là với cơ quan Công an để quản lý thuế hiệu quả, đặc biệt là đối với các hoạt động thương mại điện tử (TMĐT), kinh doanh bán lẻ xăng dầu, kinh doanh trên nền tảng số, bảo đảm thu đúng, thu đủ, thu kịp thời; tăng cường công tác thanh tra kiểm tra, kiên quyết xử lý theo pháp luật đối với trường hợp không lập hóa đơn khi bán hàng hóa, cung cấp dịch vụ.</w:t>
      </w:r>
    </w:p>
    <w:p>
      <w:r>
        <w:t>Việc sử dụng HĐĐT không chỉ mang lại lợi ích cho doanh nghiệp, cho cơ quan thuế, cơ quan quản lý nhà nước khác mà còn mang lại lợi ích cho toàn xã hội:</w:t>
      </w:r>
    </w:p>
    <w:p>
      <w:r>
        <w:t>- Đối với doanh nghiệp: Sử dụng HĐĐT giúp doanh nghiệp giảm chi phí hơn so với sử dụng hóa đơn giấy (giảm chi phí giấy in, mực in, vận chuyển, lưu trữ hóa đơn, không gian lưu trữ hóa đơn,...); Giúp doanh nghiệp giảm chi phí tuân thủ thủ tục hành chính thuế; Khắc phục rủi ro làm mất, hỏng, cháy khi sử dụng hóa đơn giấy do hệ thống lưu trữ HĐĐT được sao lưu nên khả năng mất hoàn toàn dữ liệu hóa đơn là khó xảy ra; Sử dụng HĐĐT tạo sự yên tâm cho người mua hàng hóa, dịch vụ: sau khi nhận HĐĐT, người mua hàng hóa, dịch vụ có thể kiểm tra ngay trên hệ thống của cơ quan thuế để biết chính xác thông tin của hóa đơn người bán khai báo với cơ quan thuế và thông tin người bán cung cấp cho người mua. Bên cạnh đó, hệ thống HĐĐT của cơ quan thuế có cảnh báo trường hợp hóa đơn của doanh nghiệp bỏ địa chỉ kinh doanh.</w:t>
      </w:r>
    </w:p>
    <w:p>
      <w:r>
        <w:t>- Đối với cơ quan thuế và cơ quan khác của Nhà nước trong việc thực hiện chức năng quản lý của mình: Sử dụng HĐĐT giúp cơ quan thuế xây dựng cơ sở dữ liệu về hóa đơn; Cơ quan thuế và các cơ quan quản lý không tốn nhiều chi phí, thời gian đối chiếu hóa đơn như hiện nay; Góp phần ngăn chặn kịp thời hóa đơn của các doanh nghiệp bỏ địa chỉ kinh doanh; ngăn chặn tình trạng gian lận thuế, trốn thuế.</w:t>
      </w:r>
    </w:p>
    <w:p>
      <w:r>
        <w:t>- Đối với xã hội: Sử dụng HĐĐT góp phần khắc phục được tình trạng gian lận sử dụng bất hợp pháp hóa đơn (lập hóa đơn sai lệch nội dung giữa các liên), tình trạng làm giả hóa đơn; Góp phần tạo một môi trường kinh doanh bình đẳng, lành mạnh cho các doanh nghiệp; Giúp việc triển khai thương mại điện tử được hoàn thiện hơn từ đặt hàng trên mạng, giao hóa đơn điện tử qua mạng, thanh toán qua mạng; Sử dụng HĐĐT giảm tối đa việc sử dụng giấy in góp phần bảo vệ môi trường.</w:t>
      </w:r>
    </w:p>
    <w:p>
      <w:r>
        <w:t>- Đặc biệt lợi ích của việc áp dụng HĐĐT khởi tạo từ máy tính tiền như:</w:t>
      </w:r>
    </w:p>
    <w:p>
      <w:r>
        <w:t>+ Có thể xuất HĐĐT ngay cho khách hàng kể cả ngoài giờ hay đêm khuya do hóa đơn in ra từ máy tính tiền có kết nối chuyển dữ liệu với cơ quan thuế chính là HĐĐT có mã của cơ quan thuế theo quy định; xử lý triệt để vướng mắc về độ trễ giữa thời điểm thanh toán và thời điểm lập hóa đơn;</w:t>
      </w:r>
    </w:p>
    <w:p>
      <w:r>
        <w:t>+ Chủ động hơn trong việc điều chỉnh sai sót do HĐĐT khởi tạo từ máy tính tiền được gửi vào cuối ngày không phải gửi từng hóa đơn như loại hóa đơn có mã thông thường;</w:t>
      </w:r>
    </w:p>
    <w:p>
      <w:r>
        <w:t>+ Tại một địa điểm bán hàng có thể thiết lập nhiều máy tính tiền theo quy định để xuất HĐĐT cho khách hàng một cách nhanh chóng, thuận lợi;</w:t>
      </w:r>
    </w:p>
    <w:p>
      <w:r>
        <w:t>+ Đáp ứng tốt hơn yêu cầu của khách hàng cần hóa đơn để tham gia dự thưởng do thông tin trên HĐĐT từ máy tính tiền có thêm trường thông tin về CMND/CCCD trong trường hợp người mua hàng chưa có mã số thuế hoặc không nhớ mã số thuế.</w:t>
      </w:r>
    </w:p>
    <w:p>
      <w:r>
        <w:t>Về đẩy mạnh triển khai HĐĐT khởi tạo từ máy tính tiền thì Cục Thuế đã có công văn số 15461/CTTPHCM-TTHT ngày 12/12/2022, công văn số 4022/CTTPHCM-TTHT ngày 23/4/2024 để triển khai thực hiện. Nay, Cục Thuế lưu ý và yêu cầu NNT đủ điều kiện áp dụng HĐĐT khởi tạo từ máy tính tiền thuộc đối tượng theo quy định tại điều 8 Thông tư số 78/2021/TT-BTC ngày 17/9/2021 của Bộ Tài chính thì khẩn trương triển khai áp dụng HĐĐT khởi tạo từ máy tính tiền (tập trung vào các lĩnh vực bán lẻ trực tiếp đến người tiêu dùng).</w:t>
      </w:r>
    </w:p>
    <w:p>
      <w:r>
        <w:t>Về tăng cường quản lý, sử dụng HĐĐT, Cục Thuế cũng đã có 02 Thông báo: 7592/TB-CTTPHCM ngày 25/4/2023, 5691/TB-CTTPHCM ngày 02/4/2024 về cảnh báo hành vi vi phạm khi sử dụng hóa đơn điện tử, trong đó có hướng dẫn cách tra cứu hóa đơn điện tử.</w:t>
      </w:r>
    </w:p>
    <w:p>
      <w:r>
        <w:t>Người bán khi bán hàng hóa, cung cấp dịch vụ thì phải lập HĐĐT giao cho người mua và gửi dữ liệu HĐĐT cho cơ quan thuế theo quy định tại Nghị định số 123/2020/NĐ-CP. Người mua để biết thông tin về HĐĐT nhận được thì thực hiện  tra cứu  trên Hệ thống HĐĐT hoặc trên ứng dụng “Hóa đơn điện tử TCT” để phòng tránh rủi ro, để nhận diện HĐĐT bất hợp pháp. Hệ thống HĐĐT ghi nhận và lưu trữ tất cả dữ liệu HĐĐT do NNT gửi. NNT cần lưu ý một số trường hợp Hệ thống HĐĐT có cung cấp thông tin cảnh báo khi tra cứu, như sau:</w:t>
      </w:r>
    </w:p>
    <w:p>
      <w:r>
        <w:t>- Trường hợp người bán hủy hóa đơn thì hệ thống HĐĐT gửi thư điện tử thông báo cho người mua.</w:t>
      </w:r>
    </w:p>
    <w:p>
      <w:r>
        <w:t>- Trường hợp người bán lập hóa đơn điều chỉnh hoặc thay thế nhưng đã chọn nhầm số hóa đơn gốc cần điều chỉnh thì hệ thống HĐĐT vẫn ghi nhận theo thực tế và lưu tất cả giao dịch trên hệ thống HĐĐT. Cơ sở dữ liệu trên hệ thống HĐĐT được sử dụng để phục vụ công tác quản lý thuế và cung cấp thông tin về hóa đơn cho các tổ chức, cá nhân có liên quan (khoản 6 Điều 4 Nghị định số 123/2020/NĐ-CP)</w:t>
      </w:r>
    </w:p>
    <w:p>
      <w:r>
        <w:t>- Trường hợp Hệ thống HĐĐT cung cấp thông tin “ Ngày lập hóa đơn không thuộc thời gian được cơ quan thuế chấp nhận sử dụng hóa đơn có mã khởi tạo từ máy tính tiền ” thì HĐĐT đó là không hợp pháp vì người bán  chưa đăng ký  sử dụng HĐĐT với cơ quan thuế.</w:t>
      </w:r>
    </w:p>
    <w:p>
      <w:r>
        <w:t>- Trường hợp người bán lập HĐĐT khi NNT thuộc đối tượng ngừng sử dụng HĐĐT theo quy định tại điều 16 Nghị định số 123/2020/NĐ-CP thì các HĐĐT đó là không hợp pháp và Hệ thống HĐĐT sẽ có thông báo: “ Hóa đơn được lập tại thời điểm NNT ở trạng thái người bán ngừng hoạt động và đã hoàn thành thủ tục chấm dứt hiệu lực MST ” hoặc “ Hóa đơn được lập tại thời điểm NNT ở trạng thái người bán ngừng hoạt động nhưng chưa hoàn thành thủ tục chấm dứt hiệu lực MST ” hoặc “ Hóa đơn được lập tại thời điểm NNT ở trạng thái người bán tạm ngừng hoạt động, kinh doanh ” hoặc “ Hóa đơn được lập tại thời điểm NNT ở trạng thái người bán không hoạt động tại địa chỉ đã đăng ký ” hoặc “ Hóa đơn được lập tại thời điểm NNT ở trạng thái người bán chờ làm thủ tục phá sản ”....</w:t>
      </w:r>
    </w:p>
    <w:p>
      <w:r>
        <w:t>- Trường hợp khi NNT tra cứu Hệ thống HĐĐT có thông báo hiển thị: “ Hóa đơn được tiếp nhận tại thời điểm NNT ở trạng thái không hoạt động tại địa chỉ đã đăng ký ” hoặc “ Hóa đơn được tiếp nhận tại thời điểm NNT ở trạng thái ngừng hoạt động nhưng chưa hoàn thành thủ tục chấm dứt hiệu lực mã số thuế ” hoặc “ Hóa đơn được tiếp nhận tại thời điểm NNT ở trạng thái ngừng hoạt động ” thì HĐĐT đó có thể là hóa đơn không hợp pháp vì người bán lập hóa đơn khi vẫn hoạt động bình thường nhưng gửi dữ liệu HĐĐT đến cơ quan thuế khi người bán thuộc đối tượng ngừng sử dụng HĐĐT theo quy định tại điều 16 Nghị định số 123/2020/NĐ-CP.</w:t>
      </w:r>
    </w:p>
    <w:p>
      <w:r>
        <w:t>Trên tinh thần phục vụ tốt nhất có thể đến NNT, góp phần tạo một môi trường kinh doanh bình đẳng, tạo đà phát triển kinh tế xã hội thì các chính sách kinh tế nói chung và chính sách thuế nói riêng được thiết kế, xây dựng với mục tiêu tạo điều kiện thuận lợi nhất cho sự phát triển của NNT để nâng cao năng lực hội nhập kinh tế quốc tế, tăng sức cạnh tranh, phục vụ sự phát triển của NNT, Cục Thuế Thành phố Hồ Chí Minh luôn lắng nghe, đồng hành, hỗ trợ NNT và khẳng định HĐĐT khởi tạo từ máy tính tiền có kết nối chuyển dữ liệu điện từ với cơ quan thuế có tính ưu việt vượt trội, thuận lợi trong việc lập hóa đơn khi bán hàng hóa, cung cấp dịch vụ cho đối tượng khách hàng là người tiêu dùng.</w:t>
      </w:r>
    </w:p>
    <w:p>
      <w:r>
        <w:t>Vì vậy, Cục Thuế Thành phố Hồ Chí Minh yêu cầu NNT đủ điều kiện theo quy định tại điều 8 Thông tư số 78/2021/TT-BTC ngày 17/9/2021 của Bộ Tài chính thì khẩn trương triển khai áp dụng HĐĐT khởi tạo từ máy tính tiền có kết nối chuyển dữ liệu điện tử với cơ quan thuế (tập trung vào các lĩnh vực bán lẻ trực tiếp đến người tiêu dùng) theo tinh thần chỉ đạo của Thủ tướng Chính phủ tại Công điện số 129/CĐ-TTg và chỉ đạo của Ủy ban nhân dân thành phố Hồ Chí Minh tại Công văn số 8058/UBND-KT.</w:t>
      </w:r>
    </w:p>
    <w:p>
      <w:r>
        <w:t>Cục Thuế Thành phố Hồ Chí Minh trân trọng thông báo đến quý NNT được biết, triển khai thực hiện và áp dụng các biện pháp phòng ngừa rủi ro về hóa đơn điện tử./.</w:t>
      </w:r>
    </w:p>
    <w:p>
      <w:r>
        <w:t>Nơi nhận:</w:t>
      </w:r>
    </w:p>
    <w:p>
      <w:r>
        <w:t>- Người nộp thuế trên địa bàn Tp.HCM;</w:t>
      </w:r>
    </w:p>
    <w:p>
      <w:r>
        <w:t>- UBND Thành phố “để báo cáo”;</w:t>
      </w:r>
    </w:p>
    <w:p>
      <w:r>
        <w:t>- Hội bảo vệ người tiêu dùng Việt Nam;</w:t>
      </w:r>
    </w:p>
    <w:p>
      <w:r>
        <w:t>- BLĐ Cục Thuế “để báo cáo”;</w:t>
      </w:r>
    </w:p>
    <w:p>
      <w:r>
        <w:t>- Các Phòng, Chi Cục Thuế “để gửi NNT”;</w:t>
      </w:r>
    </w:p>
    <w:p>
      <w:r>
        <w:t>- Lưu: VT TTHT, Web.</w:t>
      </w:r>
    </w:p>
    <w:p>
      <w:r>
        <w:t>(pthuong4.3b)</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