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1883/TB-TCHQ năm 2023 về kết quả xác định trước mã số đối với Hương làm đầy tổng hợp-T-BE MICRON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1883/TB-TCHQ</w:t>
      </w:r>
    </w:p>
    <w:p>
      <w:r>
        <w:t>Hà Nội, ngày 21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AVN-CV/2023-151 ngày 13/02/2023 của Công ty Ajinomoto Việt Nam; mã số thuế: 3600244645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Hương làm đầy tổng hợp-T-BE MICRON</w:t>
      </w:r>
    </w:p>
    <w:p>
      <w:r>
        <w:t>Tên gọi theo cấu tạo, công dụng: Hương làm đầy tổng hợp-T-BE MICRON</w:t>
      </w:r>
    </w:p>
    <w:p>
      <w:r>
        <w:t>Ký, mã hiệu, chủng loại: T-BE MICRON</w:t>
      </w:r>
    </w:p>
    <w:p>
      <w:r>
        <w:t>Nhà sản xuất: TAKASAGO INTERNATIONAL (SINGAPORE) PTE LTD</w:t>
      </w:r>
    </w:p>
    <w:p>
      <w:r>
        <w:t>2. Tóm tắt mô tả hàng hóa được xác định trước mã số:</w:t>
      </w:r>
    </w:p>
    <w:p>
      <w:r>
        <w:t>- Thành phần, cấu tạo, công thức hóa học: Cấu tử tạo hương (hương giống tự nhiên nguyên liệu thực phẩm (tinh bột biến tính, Maltodextrin), phụ gia thực phẩm (chất ổn định)</w:t>
      </w:r>
    </w:p>
    <w:p>
      <w:r>
        <w:t>- Cơ chế hoạt động, cách thức sử dụng: Không có giá trị dinh dưỡng, sử dụng phối trộn với các nguyên liệu khác trong công nghiệp chế biến thực phẩm để tăng hương thịt cho các sản phẩm thực phẩm. Liều lượng thông thường sử dụng khoảng 0.005%-0.1% trong sản phẩm chế biến cuối cùng</w:t>
      </w:r>
    </w:p>
    <w:p>
      <w:r>
        <w:t>- Hàm lượng tính trên trọng lượng: Cấu tử tạo hương 11% (hương giống tự nhiên 11%), nguyên liệu thực phẩm 84% (tinh bột biến tính 7%, Maltodextrin 77%), phụ gia thực phẩm 5% (chất ổn định 5%)</w:t>
      </w:r>
    </w:p>
    <w:p>
      <w:r>
        <w:t>- Thông số kỹ thuật:</w:t>
      </w:r>
    </w:p>
    <w:p>
      <w:r>
        <w:t>Chỉ tiêu</w:t>
      </w:r>
    </w:p>
    <w:p>
      <w:r>
        <w:t>Mức tối đa</w:t>
      </w:r>
    </w:p>
    <w:p>
      <w:r>
        <w:t>Ngoại quan</w:t>
      </w:r>
    </w:p>
    <w:p>
      <w:r>
        <w:t>Dạng bột</w:t>
      </w:r>
    </w:p>
    <w:p>
      <w:r>
        <w:t>Màu sắc</w:t>
      </w:r>
    </w:p>
    <w:p>
      <w:r>
        <w:t>Trắng đến Vàng</w:t>
      </w:r>
    </w:p>
    <w:p>
      <w:r>
        <w:t>Độ ẩm</w:t>
      </w:r>
    </w:p>
    <w:p>
      <w:r>
        <w:t>&lt; 10%</w:t>
      </w:r>
    </w:p>
    <w:p>
      <w:r>
        <w:t>Cỡ hạt</w:t>
      </w:r>
    </w:p>
    <w:p>
      <w:r>
        <w:t>≥ 98% qua lưới sàng # 16 mesh</w:t>
      </w:r>
    </w:p>
    <w:p>
      <w:r>
        <w:t>Hàm lượng kim loại nặng qui chì</w:t>
      </w:r>
    </w:p>
    <w:p>
      <w:r>
        <w:t>&lt; 10 ppm</w:t>
      </w:r>
    </w:p>
    <w:p>
      <w:r>
        <w:t>Hàm lượng Arsenic</w:t>
      </w:r>
    </w:p>
    <w:p>
      <w:r>
        <w:t>&lt; 1 ppm</w:t>
      </w:r>
    </w:p>
    <w:p>
      <w:r>
        <w:t>Tổng vi sinh vật hiếu khí</w:t>
      </w:r>
    </w:p>
    <w:p>
      <w:r>
        <w:t>&lt; 3.0 x 10 3  cfu/g</w:t>
      </w:r>
    </w:p>
    <w:p>
      <w:r>
        <w:t>Coliform</w:t>
      </w:r>
    </w:p>
    <w:p>
      <w:r>
        <w:t>&lt; 50 MPN/g</w:t>
      </w:r>
    </w:p>
    <w:p>
      <w:r>
        <w:t>E.coli</w:t>
      </w:r>
    </w:p>
    <w:p>
      <w:r>
        <w:t>Không phát hiện</w:t>
      </w:r>
    </w:p>
    <w:p>
      <w:r>
        <w:t>Nấm men</w:t>
      </w:r>
    </w:p>
    <w:p>
      <w:r>
        <w:t>&lt; 100 cfu/g</w:t>
      </w:r>
    </w:p>
    <w:p>
      <w:r>
        <w:t>Nấm mốc</w:t>
      </w:r>
    </w:p>
    <w:p>
      <w:r>
        <w:t>&lt; 100 cfu/g</w:t>
      </w:r>
    </w:p>
    <w:p>
      <w:r>
        <w:t>- Công dụng theo thiết kế: Sử dụng trong công nghiệp chế biến thực phẩm để tăng hương thịt cho các sản phẩm thực phẩm.</w:t>
      </w:r>
    </w:p>
    <w:p>
      <w:r>
        <w:t>3. Kết quả xác định trước mã số:  Theo đơn đề nghị xác định trước mã số và hồ sơ tài liệu kèm theo thì mặt hàng:</w:t>
      </w:r>
    </w:p>
    <w:p>
      <w:r>
        <w:t>Tên thương mại: Hương làm đầy tổng hợp-T-BE MICRON</w:t>
      </w:r>
    </w:p>
    <w:p>
      <w:r>
        <w:t>Tên gọi theo cấu tạo, công dụng: Hương làm đầy tổng hợp-T-BE MICRON</w:t>
      </w:r>
    </w:p>
    <w:p>
      <w:r>
        <w:t>- Thành phần, cấu tạo, công thức hóa học, hàm lượng tính trên trọng lượng: Cấu tử tạo hương (hương giống hương tự nhiên): 11%, tinh bột biến tính: 7%, Maltodextrin: 77%, chất ổn định: 5%.</w:t>
      </w:r>
    </w:p>
    <w:p>
      <w:r>
        <w:t>- Cơ chế hoạt động, cách thức sử dụng: Không có giá trị dinh dưỡng, sử dụng phối trộn với các nguyên liệu khác trong công nghiệp chế biến thực phẩm để tăng hương thịt cho các sản phẩm thực phẩm. Liều lượng thông thường sử dụng khoảng 0.005%-0.1% trong sản phẩm chế biến cuối cùng</w:t>
      </w:r>
    </w:p>
    <w:p>
      <w:r>
        <w:t>- Công dụng theo thiết kế: Sử dụng trong công nghiệp chế biến thực phẩm để tăng hương thịt cho các sản phẩm thực phẩm.</w:t>
      </w:r>
    </w:p>
    <w:p>
      <w:r>
        <w:t>Ký, mã hiệu, chủng loại: T-BE MICRON</w:t>
      </w:r>
    </w:p>
    <w:p>
      <w:r>
        <w:t>Nhà sản xuất: TAKASAGO INTERNATIONAL (SINGAPORE) PTE LTD</w:t>
      </w:r>
    </w:p>
    <w:p>
      <w:r>
        <w:t>thuộc nhóm  33.02   “Hỗn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  phân nhóm  3302.10   “- Loại dùng trong công nghiệp thực phẩm hoặc đồ uống” , mã số  3302.10.30   “- - Loại khác, không chứa cồn”  tại Danh mục hàng hóa xuất khẩu, nhập khẩu Việt Nam.</w:t>
      </w:r>
    </w:p>
    <w:p>
      <w:r>
        <w:t>Thông báo này có hiệu lực từ ngày ký.</w:t>
      </w:r>
    </w:p>
    <w:p>
      <w:r>
        <w:t>Tổng cục trưởng Tổng cục Hải quan thông báo để Công ty Ajinomoto Việt Nam biết và thực hiện./.</w:t>
      </w:r>
    </w:p>
    <w:p>
      <w:r>
        <w:t>Nơi nhận:</w:t>
      </w:r>
    </w:p>
    <w:p>
      <w:r>
        <w:t>- Công ty Ajinomoto Việt Nam  (Khu Công nghiệp Biên Hòa 1, phường An Bình, TP.Biên Hòa, tỉnh Đồng Nai);</w:t>
      </w:r>
    </w:p>
    <w:p>
      <w:r>
        <w:t>- Cục Kiểm định hải quan;</w:t>
      </w:r>
    </w:p>
    <w:p>
      <w:r>
        <w:t>- Các Cục Hải quan tỉnh, thành phố (để thực hiện);</w:t>
      </w:r>
    </w:p>
    <w:p>
      <w:r>
        <w:t>- Website Hải quan;</w:t>
      </w:r>
    </w:p>
    <w:p>
      <w:r>
        <w:t>- Lưu: VT, TXNK- Na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