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187/TB-VPCP năm 2024 kết luận của Phó Thủ tướng tại cuộc họp về tiếp thu ý kiến Thành viên Chính phủ đối với dự thảo Nghị định sửa đổi Nghị định 10/2019/NĐ-CP về thực hiện quyền, trách nhiệm của đại diện chủ sở hữu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187/TB-VPCP</w:t>
      </w:r>
    </w:p>
    <w:p>
      <w:r>
        <w:t>Hà Nội, ngày 27 tháng 4 năm 2024</w:t>
      </w:r>
    </w:p>
    <w:p>
      <w:r>
        <w:t>THÔNG BÁO</w:t>
      </w:r>
    </w:p>
    <w:p>
      <w:r>
        <w:t>KẾT LUẬN CỦA PHÓ THỦ TƯỚNG TẠI CUỘC HỌP VỀ TIẾP THU Ý KIẾN THÀNH VIÊN CHÍNH PHỦ ĐỐI VỚI DỰ THẢO NGHỊ ĐỊNH SỬA ĐỔI NGHỊ ĐỊNH SỐ 10/2019/NĐ-CP NGÀY 30 THÁNG 01 NĂM 2019 CỦA CHÍNH PHỦ VỀ THỰC HIỆN QUYỀN, TRÁCH NHIỆM CỦA ĐẠI DIỆN CHỦ SỞ HỮU.</w:t>
      </w:r>
    </w:p>
    <w:p>
      <w:r>
        <w:t>Ngày 17 tháng 4 năm 2024, tại Trụ sở Chính phủ, Phó Thủ tướng Lê Minh Khái chủ trì cuộc họp về việc tiếp thu ý kiến Thành viên Chính phủ đối với dự thảo Nghị định sửa đổi Nghị định số 10/2019/NĐ-CP ngày 30 tháng 01 năm 2019 của Chính phủ về thực hiện quyền, trách nhiệm của đại diện chủ sở hữu. Tham dự cuộc họp có lãnh đạo các Bộ, cơ quan: Kế hoạch và Đầu tư, Công an, Công Thương, Nội vụ, Văn phòng Chính phủ, Uỷ ban Quản lý vốn nhà nước tại doanh nghiệp, Ban Chỉ đạo Đổi mới và Phát triển doanh nghiệp; đại diện các Bộ: Tư pháp, Tài chính, Y tế, Tài nguyên và Môi trường; Lãnh đạo các Tổng công ty: Lương thực miền Bắc, Đường sắt Việt Nam, Đầu tư và Kinh doanh vốn nhà nước. Sau khi nghe báo cáo của Bộ Kế hoạch và Đầu tư, ý kiến của các đại biểu dự họp, Phó Thủ tướng Lê Minh Khái kết luận như sau:</w:t>
      </w:r>
    </w:p>
    <w:p>
      <w:r>
        <w:t>1. Bộ Kế hoạch và Đầu tư tiếp thu ý kiến của các đại biểu tham dự cuộc họp, hoàn thiện Báo cáo tiếp thu, giải trình kèm theo Hồ sơ, trình Thủ tướng Chính phủ trước ngày 07 tháng 5 năm 2024 cho phép đưa ra thảo luận tại Phiên họp Chính phủ chuyên đề pháp luật tháng 5, trong đó lưu ý những nội dung sau:</w:t>
      </w:r>
    </w:p>
    <w:p>
      <w:r>
        <w:t>a) Về nội dung cơ quan thẩm định Chiến lược, Kế hoạch sản xuất kinh doanh và đầu tư phát triển 5 năm của các tập đoàn kinh tế, tổng công ty nhà nước thuộc thẩm quyền phê duyệt của Thủ tướng Chính phủ: Đa số các Thành viên Chính phủ tán thành phương án cơ quan thẩm định là cơ quan quản lý nhà nước chuyên ngành. Bộ Kế hoạch và Đầu tư đã giải trình nhưng ý kiến tại cuộc họp còn khác nhau. Bộ Kế hoạch và Đầu tư tiếp thu các ý kiến tại cuôc họp để giải trình, làm rõ, báo cáo Chính phủ.</w:t>
      </w:r>
    </w:p>
    <w:p>
      <w:r>
        <w:t>b) Về nội dung quy định thẩm quyền quyết định đầu tư trong ngành, lĩnh vực chưa được phân nhóm trong Luật Đầu tư công: Bộ Kế hoạch và Đầu tư phối hợp với Bộ Tài chính, Bộ Tư pháp rà soát Luật số 69/2014/QH13, Luật Đầu tư công, Luật Ban hành văn bản quy phạm pháp luật và pháp luật có liên quan để bổ sung, làm rõ căn cứ về thẩm quyền của Chính phủ quy định nội dung này; từ đó có đề xuất xử lý phù hợp để kịp thời tháo gỡ các vấn đề thực tiễn phát sinh liên quan đến hoạt động đầu tư của Tổng công ty Đầu tư và Kinh doanh vốn nhà nước.</w:t>
      </w:r>
    </w:p>
    <w:p>
      <w:r>
        <w:t>c) Về nội dung quy định tại khoản 3 Điều 2 dự thảo Nghị định liên quan tới Nghị định về Điều lệ tổ chức và hoạt động của Tổng công ty Lương thực miền Bắc và Tổng công ty Đường sắt Việt Nam: Bộ Kế hoạch và Đầu nghiên cứu, cân nhắc kỹ phương án xử lý, tránh giật cục, không phát sinh vướng mắc, không ảnh hưởng đến hoạt động sản xuất kinh doanh của doanh nghiệp.</w:t>
      </w:r>
    </w:p>
    <w:p>
      <w:r>
        <w:t>d) Về ý kiến giao 01 cơ quan quản lý nhà nước chung để thực hiện quyền, trách nhiệm của chủ sở hữu: Pháp luật hiện hành chưa quy định nên việc này sẽ xem xét trong quá trình sửa Luật số 69.</w:t>
      </w:r>
    </w:p>
    <w:p>
      <w:r>
        <w:t>đ) Về việc sửa đổi quy định khoản 3 Điều 6 Nghị định số 10/2019/NĐ-CP: Cần tiếp tục quy định về việc Bộ Tư pháp tham gia ý kiến; đồng thời, tiếp tục rà soát quy định tại khoản này để bảo đảm thống nhất với pháp luật hiện hành.</w:t>
      </w:r>
    </w:p>
    <w:p>
      <w:r>
        <w:t>2. Văn phòng Chính phủ theo dõi, đôn đốc các nhiệm vụ nêu trên theo chức năng nhiệm vụ được giao.</w:t>
      </w:r>
    </w:p>
    <w:p>
      <w:r>
        <w:t>Văn phòng Chính phủ thông báo để các cơ quan liên quan biết, thực hiện./.</w:t>
      </w:r>
    </w:p>
    <w:p>
      <w:r>
        <w:t>Nơi nhận:</w:t>
      </w:r>
    </w:p>
    <w:p>
      <w:r>
        <w:t>- Thủ tướng, PTTg Lê Minh Khái;</w:t>
      </w:r>
    </w:p>
    <w:p>
      <w:r>
        <w:t>- Các Bộ: KH&amp;ĐT, TC, TP, CA, CT, NV, Y tế, TN&amp;MT;</w:t>
      </w:r>
    </w:p>
    <w:p>
      <w:r>
        <w:t>- Uỷ ban Quản lý vốn nhà nước tại doanh nghiệp;</w:t>
      </w:r>
    </w:p>
    <w:p>
      <w:r>
        <w:t>- Tổng công ty Đầu tư và Kinh doanh vốn nhà nước;</w:t>
      </w:r>
    </w:p>
    <w:p>
      <w:r>
        <w:t>- Tổng công ty Lương thực miền Bắc;</w:t>
      </w:r>
    </w:p>
    <w:p>
      <w:r>
        <w:t>- Tổng công ty Đường sắt Việt Nam;</w:t>
      </w:r>
    </w:p>
    <w:p>
      <w:r>
        <w:t>- Ban Chỉ đạo Đổi mới và Phát triển doanh nghiệp;</w:t>
      </w:r>
    </w:p>
    <w:p>
      <w:r>
        <w:t>- VPCP: BTCN, PCN Mai Thị Thu Vân;</w:t>
      </w:r>
    </w:p>
    <w:p>
      <w:r>
        <w:t>- Lưu: VT, ĐMDN (2b). KL</w:t>
      </w:r>
    </w:p>
    <w:p>
      <w:r>
        <w:t>KT. BỘ TRUỞNG,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