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186/TB-VPCP năm 2024 kết luận của Phó Thủ tướng Chính phủ Trần Hồng Hà tại cuộc họp báo cáo tình hình triển khai các dự án đường dây 500 kV mạch 3 từ Quảng Trạch đến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186/TB-VPCP</w:t>
      </w:r>
    </w:p>
    <w:p>
      <w:r>
        <w:t>Hà Nội, ngày 26 tháng 4 năm 2024</w:t>
      </w:r>
    </w:p>
    <w:p>
      <w:r>
        <w:t>THÔNG BÁO</w:t>
      </w:r>
    </w:p>
    <w:p>
      <w:r>
        <w:t>KẾT LUẬN CỦA PHÓ THỦ TƯỚNG CHÍNH PHỦ TRẦN HỒNG HÀ TẠI CUỘC HỌP BÁO CÁO TÌNH HÌNH TRIỂN KHAI CÁC DỰ ÁN ĐƯỜNG DÂY 500 KV MẠCH 3 TỪ QUẢNG TRẠCH ĐẾN PHỐ NỐI</w:t>
      </w:r>
    </w:p>
    <w:p>
      <w:r>
        <w:t>Ngày 25 tháng 4 năm 2024, sau khi đi kiểm tra thực tế tại một số nhà máy sản xuất cột thép phục vụ thi công xây dựng các dự án đường dây 500 kV mạch 3 từ Quảng Trạch đến Phố Nối, Phó Thủ tướng Chính phủ Trần Hồng Hà đã chủ trì cuộc họp báo cáo tình hình triển khai các dự án đường dây 500 kV mạch 3 từ Quảng Trạch đến Phố Nối tại trụ sở Ủy ban nhân dân tỉnh Hưng Yên. Tham dự cuộc họp có Chủ tịch Ủy ban Quản lý vốn nhà nước tại doanh nghiệp Nguyễn Hoàng Anh, lãnh đạo Văn phòng Chính phủ, đại diện Bộ Công Thương, Chủ tịch UBND tỉnh Hưng Yên và Chủ tịch Hội đồng thành viên Tập đoàn Điện lực Việt Nam, Chủ tịch, Tổng giám đốc Tổng công ty Truyền tải điện Quốc gia.</w:t>
      </w:r>
    </w:p>
    <w:p>
      <w:r>
        <w:t>Sau khi nghe Tổng công ty Truyền tải điện quốc gia báo cáo, ý kiến phát biểu của các cơ quan tham dự cuộc họp, Phó Thủ tướng Chính phủ Trần Hồng Hà kết luận như sau:</w:t>
      </w:r>
    </w:p>
    <w:p>
      <w:r>
        <w:t>Dự án đường dây 500 kV mạch 3 từ Quảng Trạch đến Phố Nối với mục tiêu hoàn thành trong tháng 6 năm 2024 để nâng cao năng lực hệ thống truyền tải điện và góp phần bảo đảm an ninh năng lượng quốc gia. Do đó, đây là thời điểm quan trọng cần đôn đốc, kiểm tra để đẩy nhanh tiến độ, tránh chậm chễ ở các khâu ảnh hưởng đến tiến độ chung của toàn dự án. Theo báo cáo, việc sản xuất cột thép hiện nay còn nhiều vướng mắc có nguy cơ ảnh hưởng đến tiến độ chung của toàn dự án. Thủ tướng Chính phủ rất quan tâm và có nhiều chỉ đạo quyết liệt tháo gỡ.</w:t>
      </w:r>
    </w:p>
    <w:p>
      <w:r>
        <w:t>Phó Thủ tướng đã kiểm tra thực tế tại 4 công ty sản xuất cột thép chiếm khoảng 70% khối lượng phục vụ thi công đường dây 500 kV mạch 3 từ Quảng Trạch đến Phố Nối. Thay mặt Thủ tướng Chính phủ, Phó Thủ tướng đánh giá cao sự quan tâm, thường xuyên chỉ đạo tháo gỡ khó khăn của Bộ Công Thương, Ủy ban Quản lý vốn nhà nước tại doanh nghiệp, Tập đoàn Điện lực Việt Nam, Tổng công ty Truyền tải điện quốc gia cũng như sự nỗ lực, quyết tâm của các công ty sản xuất cột thép để cam kết cố gắng hoàn thành công việc vượt tiến độ đề ra.</w:t>
      </w:r>
    </w:p>
    <w:p>
      <w:r>
        <w:t>Tuy nhiên, để đẩy nhanh hơn nữa công tác sản xuất cột thép bảo đảm cung cấp đầy đủ phục vụ việc thi công theo đúng tiến độ đặt ra, Phó Thủ tướng yêu cầu:</w:t>
      </w:r>
    </w:p>
    <w:p>
      <w:r>
        <w:t>1. Tập đoàn Điện lực Việt Nam và Tổng công ty truyền tải điện quốc gia cần tổ chức đánh giá năng lực của các công ty sản xuất cột thép đã đầu tư cải tiến kỹ thuật và dây chuyền công nghệ, từ công đoạn thiết kế (sử dụng công nghệ 3D,…), đến thi công, có quy trình kiểm tra chất lượng cho từng công đoạn sản phẩm, đáp ứng yêu cầu cao về chất lượng sản phẩm, có thể xem xét cho phép cắt giảm công đoạn lắp dựng thử cột thép và tự chịu trách nhiệm về chất lượng sản phẩm để tiết kiệm thời gian và nhân công, đẩy nhanh tiến độ thi công. Trên cơ sở đó, tuyên truyền, phổ biến nhân rộng để áp dụng cho các công ty khác trong việc sản xuất các cột thép phục vụ thi công lưới điện (500 kV, 220 kV, 110 kV) để rút ngắn thời gian thi công, bảo đảm tiến độ đề ra.</w:t>
      </w:r>
    </w:p>
    <w:p>
      <w:r>
        <w:t>2. Tập đoàn Điện lực Việt Nam và Tổng công ty truyền tải điện quốc gia chỉ đạo ngay các đơn vị liên quan bao gồm đơn vị tư vấn, đơn vị thi công tăng cường phối hợp với nhà thầu sản xuất cột thép, tổ chức kiểm tra, bàn giao sản phẩm 1 lần ngay tại nhà máy sản xuất trước khi vận chuyển, bàn giao cho đơn vị thi công thực hiện lắp dựng.</w:t>
      </w:r>
    </w:p>
    <w:p>
      <w:r>
        <w:t>3. Liên quan đến các khó khăn trong việc vay vốn từ các ngân hàng thương mại, giao Ủy ban Quản lý vốn nhà nước tại doanh nghiệp chủ trì, phối hợp với Tập đoàn Điện lực Việt Nam và Tổng công ty truyền tải điện quốc gia làm việc trực tiếp với từng ngân hàng để có chính sách hỗ trợ các ban quản lý dự án điện và các nhà thầu thi công các hạng mục thuộc dự án truyền tải, đẩy nhanh việc giải quyết các quy trình, thủ tục hỗ trợ cho hoạt động sản xuất cột thép phục vụ dự án.</w:t>
      </w:r>
    </w:p>
    <w:p>
      <w:r>
        <w:t>4. Liên quan đến các khó khăn, vướng mắc về thủ tục hải quan và giao nhận hàng hóa tại các cảng biển, giao Bộ Tài chính chỉ đạo Tổng cục Hải quan, Hải quan các cửa khẩu (đường bộ, đường sắt và đường biển…) và Bộ Giao thông vận tải chỉ đạo Cục Hàng hải Việt Nam, các doanh nghiệp cảng biển, tổ chức làm việc xuyên ngày lễ, ngày nghỉ để hỗ trợ, tạo điều kiện đẩy nhanh tiến độ thông quan, giao nhận hàng hóa theo đúng quy định của pháp luật ngay khi nhận được hồ sơ đối với các vật tư, thiết bị nhập khẩu phục vụ thi công các dự án đường dây 500 kV mạch 3 từ Quảng Trạch đến Phố Nối, tuyệt đối không làm ảnh hưởng đến tiến độ chung của dự án.</w:t>
      </w:r>
    </w:p>
    <w:p>
      <w:r>
        <w:t>5. Tập đoàn Điện lực Việt Nam và Tổng công ty truyền tải điện quốc gia tiếp tục phát huy kết quả đã đạt được, thường xuyên giám sát, đôn đốc thi công, bảo đảm tiến độ, an toàn, chất lượng công trình; kịp thời động viên, khen thưởng đối với các đơn vị hoàn thành vượt tiến độ đề ra; đồng thời, tổ chức tổng kết, rút kinh nghiệm để áp dụng cho các công trình khác trong thời gian tới.</w:t>
      </w:r>
    </w:p>
    <w:p>
      <w:r>
        <w:t>Văn phòng Chính phủ xin thông báo để các Bộ, cơ quan và địa phương biết, thực hiện./.</w:t>
      </w:r>
    </w:p>
    <w:p>
      <w:r>
        <w:t>Nơi nhận:</w:t>
      </w:r>
    </w:p>
    <w:p>
      <w:r>
        <w:t>- Thủ tướng, PTTg Trần Hồng Hà;</w:t>
      </w:r>
    </w:p>
    <w:p>
      <w:r>
        <w:t>- Các Bộ: CT, TC, GTVT;</w:t>
      </w:r>
    </w:p>
    <w:p>
      <w:r>
        <w:t>- UBQLVNN tại DN;</w:t>
      </w:r>
    </w:p>
    <w:p>
      <w:r>
        <w:t>- UBND tỉnh Hưng Yên;</w:t>
      </w:r>
    </w:p>
    <w:p>
      <w:r>
        <w:t>- Tổng cục Hải quan;</w:t>
      </w:r>
    </w:p>
    <w:p>
      <w:r>
        <w:t>- EVN, EVNNPT;</w:t>
      </w:r>
    </w:p>
    <w:p>
      <w:r>
        <w:t>- VPCP: BTCN, PCN Nguyễn Sỹ Hiệp,</w:t>
      </w:r>
    </w:p>
    <w:p>
      <w:r>
        <w:t>Trợ lý TTgCP, các Vụ: NN, KTTH, TH;</w:t>
      </w:r>
    </w:p>
    <w:p>
      <w:r>
        <w:t>- Lưu: VT, CN (2). Tm</w:t>
      </w:r>
    </w:p>
    <w:p>
      <w:r>
        <w:t>KT. BỘ TRUỞNG,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