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174/TB-VPCP năm 2023 kết luận của Phó Thủ tướng Chính phủ Lê Minh Khái tại cuộc họp về việc điều chuyển thuốc, vật tư, sinh phẩm xét nghiệm đã mua từ nguồn ngân sách nhà nước cho phòng chống dịch Covid-19 sang nguồn thu dịch vụ khám bệnh, chữa bệnh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174/TB-VPCP</w:t>
      </w:r>
    </w:p>
    <w:p>
      <w:r>
        <w:t>Hà Nội, ngày 10 tháng 5 năm 2023</w:t>
      </w:r>
    </w:p>
    <w:p>
      <w:r>
        <w:t>THÔNG BÁO</w:t>
      </w:r>
    </w:p>
    <w:p>
      <w:r>
        <w:t>KẾT LUẬN CỦA PHÓ THỦ TƯỚNG CHÍNH PHỦ LÊ MINH KHÁI TẠI CUỘC HỌP VỀ VIỆC ĐIỀU CHUYỂN THUỐC, VẬT TƯ, SINH PHẨM XÉT NGHIỆM ĐÃ MUA TỪ NGUỒN NGÂN SÁCH NHÀ NƯỚC CHO PHÒNG CHỐNG DỊCH COVID-19 SANG NGUỒN THU DỊCH VỤ KHÁM BỆNH, CHỮA BỆNH</w:t>
      </w:r>
    </w:p>
    <w:p>
      <w:r>
        <w:t>Ngày 08 tháng 5 năm 2023, tại Trụ sở Chính phủ, Phó Thủ tướng Chính phủ Lê Minh Khái đã chủ trì họp với các Bộ, cơ quan liên quan về việc điều chuyển thuốc, vật tư, sinh phẩm xét nghiệm đã mua từ nguồn ngân sách nhà nước cho phòng chống dịch Covid-19 sang nguồn thu dịch vụ khám bệnh, chữa bệnh. Tham dự cuộc họp có: Lãnh đạo các Bộ, cơ quan: Y tế, Kế hoạch và Đầu tư, Tư pháp, Bảo hiểm xã hội Việt Nam, Văn phòng Chính phủ và đại diện Bộ Tài chính.</w:t>
      </w:r>
    </w:p>
    <w:p>
      <w:r>
        <w:t>Sau khi nghe báo cáo của Bộ Y tế, ý kiến các Bộ, cơ quan dự họp, Phó Thủ tướng Lê Minh Khái kết luận như sau:</w:t>
      </w:r>
    </w:p>
    <w:p>
      <w:r>
        <w:t>1. Việc cho phép các cơ sở khám bệnh, chữa bệnh được điều chuyển thuốc, vật tư, sinh phẩm y tế đã mua từ nguồn ngân sách nhà nước cho phòng chống dịch Covid-19 nhưng chưa sử dụng hết để phục vụ công tác khám bệnh, chữa bệnh thuộc thẩm quyền của Chính phủ.</w:t>
      </w:r>
    </w:p>
    <w:p>
      <w:r>
        <w:t>2. Về cơ chế và đơn giá để thanh toán khi sử dụng cho công tác khám bệnh, chữa bệnh: Bộ Y tế nghiên cứu tiếp thu ý kiến của các Bộ, cơ quan dự họp, rà soát kỹ các quy định của pháp luật hiện hành, cơ sở pháp lý, thực tiễn và thẩm quyền quyết định đối với nội dung đề xuất; chỉ trình Chính phủ các nội dung thuộc thẩm quyền của Chính phủ theo quy định.</w:t>
      </w:r>
    </w:p>
    <w:p>
      <w:r>
        <w:t>3. Trên cơ sở đó, Bộ trưởng Bộ Y tế làm việc thống nhất với Lãnh đạo các Bộ, cơ quan: Tài chính, Tư pháp, Kế hoạch và Đầu tư, Bảo hiểm xã hội Việt Nam (có biên bản làm việc); hoàn thiện hồ sơ trình Chính phủ trước ngày 15 tháng 5 năm 2023, bảo đảm chặt chẽ, hiệu quả, khả thi, công khai, minh bạch, đúng thẩm quyền, đúng quy định pháp luật, hạn chế tối đa lãng phí, không để xảy ra tiêu cực, lợi dụng, trục lợi chính sách; chịu trách nhiệm toàn diện về nội dung, số liệu báo cáo, đề xuất.</w:t>
      </w:r>
    </w:p>
    <w:p>
      <w:r>
        <w:t>Văn phòng Chính phủ thông báo để các Bộ, cơ quan biết, thực hiện./.</w:t>
      </w:r>
    </w:p>
    <w:p>
      <w:r>
        <w:t>Nơi nhận:</w:t>
      </w:r>
    </w:p>
    <w:p>
      <w:r>
        <w:t>- TTgCP, các PTTg;</w:t>
      </w:r>
    </w:p>
    <w:p>
      <w:r>
        <w:t>- Các Bộ, cơ quan: YT, TC, KHĐT, TP, BHXHVN;</w:t>
      </w:r>
    </w:p>
    <w:p>
      <w:r>
        <w:t>- VPCP: BTCN, PCN Mai Thị Thu Vân, các Vụ: KGVX, PL, TH;</w:t>
      </w:r>
    </w:p>
    <w:p>
      <w:r>
        <w:t>- Lưu: VT, KTTH (3b).  MG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