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16/2023/TB-LPQT chấm dứt hiệu lực Hiệp định mua bán, trao đổi hàng hóa và dịch vụ thương mại tại khu vực biên giới giữa Việt Nam và Cam-pu-chia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16/2023/TB-LPQT</w:t>
      </w:r>
    </w:p>
    <w:p>
      <w:r>
        <w:t>Hà Nội, ngày 08 tháng 8 năm 2023</w:t>
      </w:r>
    </w:p>
    <w:p>
      <w:r>
        <w:t>THÔNG BÁO</w:t>
      </w:r>
    </w:p>
    <w:p>
      <w:r>
        <w:t>VỀ VIỆC ĐIỀU ƯỚC QUỐC TẾ CHẤM DỨT HIỆU LỰC</w:t>
      </w:r>
    </w:p>
    <w:p>
      <w:r>
        <w:t>Thực hiện quy định tại Điều 56 của Luật Điều ước quốc tế năm 2016, Bộ Ngoại giao trân trọng thông báo:</w:t>
      </w:r>
    </w:p>
    <w:p>
      <w:r>
        <w:t>Hiệp định mua bán, trao đổi hàng hóa và dịch vụ thương mại tại khu vực biên giới giữa Chính phủ Cộng hòa xã hội chủ nghĩa Việt Nam và Chính phủ Hoàng gia Cam-pu-chia , ký ngày 26 tháng 11 năm 2001, chấm dứt hiệu lực từ ngày 20 tháng 7 năm 2023.</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