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145/TB-VPCP năm 2024 kết luận của Phó Thủ tướng Chính phủ Trần Hồng Hà tại cuộc họp về dự thảo Nghị định về hoạt động lấn biển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145/TB-VPCP</w:t>
      </w:r>
    </w:p>
    <w:p>
      <w:r>
        <w:t>Hà Nội, ngày 08 tháng 4 năm 2024</w:t>
      </w:r>
    </w:p>
    <w:p>
      <w:r>
        <w:t>THÔNG BÁO</w:t>
      </w:r>
    </w:p>
    <w:p>
      <w:r>
        <w:t>KẾT LUẬN CỦA PHÓ THỦ TƯỚNG CHÍNH PHỦ TRẦN HỒNG HÀ TẠI CUỘC HỌP VỀ DỰ THẢO NGHỊ ĐỊNH VỀ HOẠT ĐỘNG LẤN BIỂN</w:t>
      </w:r>
    </w:p>
    <w:p>
      <w:r>
        <w:t>Thực hiện ý kiến chỉ đạo của Thủ tướng Chính phủ, ngày 03 tháng 4 năm 2024, Phó Thủ tướng Chính phủ Trần Hồng Hà đã chủ trì cuộc họp với các Bộ liên quan; Ủy ban nhân dân 28 tỉnh, thành phố trực thuộc Trung ương; các tổ chức: Hiệp hội Bất động sản Việt Nam, Hiệp hội Bất động sản Thành phố Hồ Chí Minh, Hội Thẩm định giá Việt Nam, Liên đoàn Thương mại và Công nghiệp Việt Nam, một số cơ quan, doanh nghiệp tại điểm cầu Hà Nội và các điểm cầu địa phương để thảo luận về những nội dung còn có ý kiến khác nhau của Thành viên Chính phủ và thảo luận hoàn thiện Nghị định về hoạt động lấn biển đảm bảo phù hợp với quy định của pháp luật và tính khả thi. Sau khi đại diện Bộ Tài nguyên và Môi trường (Đại diện Tổ soạn thảo Nghị định) trình bày báo cáo về tiếp thu giải trình ý kiến Thành viên Chính phủ, ý kiến của các Bộ, cơ quan, địa phương, các chuyên gia, qua trao đổi giữa Bộ Tài nguyên và Môi trường với các đại biểu dự họp, Phó Thủ tướng Chính phủ Trần Hồng Hà kết luận như sau:</w:t>
      </w:r>
    </w:p>
    <w:p>
      <w:r>
        <w:t>1. Về phương pháp xác định giá đất: tán thành ý kiến của Bộ Tài chính, các chuyên gia. Việc xác định giá đất đã được quy định đầy đủ tại Nghị định số 12/2024/NĐ-CP ngày 05 tháng 02 năm 2024 của Chính phủ. Do đó, yêu cầu dẫn chiếu áp dụng các quy định tại Nghị định số 12/2024/NĐ-CP.</w:t>
      </w:r>
    </w:p>
    <w:p>
      <w:r>
        <w:t>2. Về điều khoản chuyển tiếp (Điều 11): Trên cơ sở ý kiến giải trình của Bộ Tài nguyên và Môi trường, ý kiến của Lãnh đạo Bộ Tư pháp, Phó Thủ tướng thống nhất với ý kiến của Bộ Tư pháp.</w:t>
      </w:r>
    </w:p>
    <w:p>
      <w:r>
        <w:t>Về khoản 4, đồng ý với ý kiến của Bộ Tư pháp, yêu cầu Bộ Tài nguyên và Môi trường làm rõ, giới hạn phạm vi áp dụng của khoản này. Căn cứ vào các nội dung mới Bộ Tài nguyên và Môi trường có thể đề xuất lấy lại ý kiến Thành viên Chính phủ nội dung này.</w:t>
      </w:r>
    </w:p>
    <w:p>
      <w:r>
        <w:t>Bộ trưởng Bộ Tài chính có ý kiến điều khoản chuyển tiếp là nội dung mới, chưa được Bộ Tư pháp thẩm định. Về việc này, yêu cầu Bộ Tài nguyên và Môi trường chủ trì, phối hợp với Bộ Tư pháp rà soát kỹ toàn bộ nội dung của Điều 11, thống nhất phương án xử lý, đảm bảo chặt chẽ, đúng quy định của pháp luật.</w:t>
      </w:r>
    </w:p>
    <w:p>
      <w:r>
        <w:t>3. Về khoản 3 Điều 4: đồng ý với ý kiến của lãnh đạo Ủy ban nhân dân thành phố Hải Phòng tham dự cuộc họp. Bộ Tài nguyên và Môi trường chủ động phối hợp với Ủy ban nhân dân thành phố Hải Phòng hoàn thiện quy định về cập nhật vào quy hoạch sử dụng đất, kế hoạch sử dụng đất liên quan, chỉ tiêu sử dụng đất đối với các dự án lấn biển đã hoàn thành lấn biển, đảm bảo cơ sở pháp lý, chặt chẽ, khả thi.</w:t>
      </w:r>
    </w:p>
    <w:p>
      <w:r>
        <w:t>4. Về quy định tại khoản 5 Điều 5 quy định công bố thông tin: đồng ý với ý kiến của lãnh đạo Bộ Giao thông vận tải. Bộ Tài nguyên và Môi trường phối hợp với Bộ Giao thông vận tải hoàn chỉnh nội dung, đảm bảo phù hợp với quy định hiện hành, khả thi.</w:t>
      </w:r>
    </w:p>
    <w:p>
      <w:r>
        <w:t>5. Về Điều 6 quy định thẩm quyền giao đất, cho thuê đất, giao khu vực biển: đồng ý với ý kiến của các đại biểu việc giao khu vực biển là rất nhạy cảm, do vậy không phân cấp cho huyện. Thống nhất với nội dung quy định về vấn đề này tại dự thảo căn cứ vào quy mô, mức độ dự án.</w:t>
      </w:r>
    </w:p>
    <w:p>
      <w:r>
        <w:t>6. Về khoản 3 Điều 7 quy định về đường triều kiệt: đồng ý với ý kiến của lãnh đạo Ủy ban nhân dân tỉnh Quảng Ninh theo hướng cơ quan tài nguyên và môi trường cấp tỉnh xác định đường triều kiệt, báo cáo Ủy ban nhân dân tỉnh để gửi Bộ Tài nguyên và Môi trường theo quy định.</w:t>
      </w:r>
    </w:p>
    <w:p>
      <w:r>
        <w:t>7. Nội dung khác:</w:t>
      </w:r>
    </w:p>
    <w:p>
      <w:r>
        <w:t>- Vấn đề chủ trương đầu tư cần tách ra theo các quy định của pháp luật về đầu tư, đầu tư công, luật đấu thầu; cần bổ sung 01 điều cho rõ ràng.</w:t>
      </w:r>
    </w:p>
    <w:p>
      <w:r>
        <w:t>- Bộ Tài nguyên và Môi trường phối hợp với Bộ Xây dựng rà soát đảm bảo thống nhất với các quy định của pháp luật về xây dựng.</w:t>
      </w:r>
    </w:p>
    <w:p>
      <w:r>
        <w:t>- Về dự toán kinh phí lấn biển: đồng ý bổ sung chi phí khác và chi phí liên quan đến lãi vay.</w:t>
      </w:r>
    </w:p>
    <w:p>
      <w:r>
        <w:t>8. Giao đồng chí Bộ trưởng Bộ Tài nguyên và Môi trường</w:t>
      </w:r>
    </w:p>
    <w:p>
      <w:r>
        <w:t>- Chỉ đạo thực hiện đầy đủ kết luận nêu trên, nghiên cứu kỹ ý kiến của các Thành viên Chính phủ, Báo cáo thẩm định của Bộ Tư pháp, các ý kiến phát biểu tại cuộc họp, rà soát hồ sơ trình, nội dung dự thảo Nghị định hoàn chỉnh hồ sơ, dự thảo Nghị định đảm bảo phù hợp với quy định của pháp luật liên quan, Quy chế làm việc của Chính phủ, bám sát quy định tại Điều 190 Luật Đất đai 2024, đảm bảo dự thảo Nghị định có tính khả thi cao.</w:t>
      </w:r>
    </w:p>
    <w:p>
      <w:r>
        <w:t>- Có Tờ trình Chính phủ, nội dung Tờ trình phải đảm bảo như sau:</w:t>
      </w:r>
    </w:p>
    <w:p>
      <w:r>
        <w:t>+ Nêu rõ, cụ thể các ý kiến góp ý của các Thành viên Chính phủ, ý kiến của các Bộ, ngành, tổ chức, các chuyên gia phát biểu tại cuộc họp ngày 03 tháng 4 năm 2024, tình hình, kết quả, phương án tiếp thu, giải trình các ý kiến góp ý. Đối với các nội dung giải trình, bảo lưu, Bộ Tài nguyên và Môi trường phải nêu rõ cơ sở pháp lý, lập luận và chịu trách nhiệm về các giải trình của mình.</w:t>
      </w:r>
    </w:p>
    <w:p>
      <w:r>
        <w:t>+ Rà soát lại toàn bộ nội dung dự thảo Nghị định sau khi được hoàn chỉnh. Đối với những nội dung có thay đổi lớn và chính sách mới thì phải có sự thống nhất của Bộ Tư pháp và các cơ quan liên quan, kiến nghị xin lại ý kiến Thành viên Chính phủ.</w:t>
      </w:r>
    </w:p>
    <w:p>
      <w:r>
        <w:t>+ Nêu rõ nội dung cũ và đề xuất sửa đổi mới, lý do đề xuất sửa đổi; chỉ lấy ý kiến Thành viên Chính phủ những chính sách mới.</w:t>
      </w:r>
    </w:p>
    <w:p>
      <w:r>
        <w:t>+ Khẳng định rõ: (i) việc xây dựng Nghị định đã tuân thủ đúng quy định của Luật ban hành văn bản quy phạm pháp luật, Quy chế làm việc của Chính phủ; (ii) nội dung dự thảo Nghị định đã phù hợp với quy định của pháp luật liên quan; (iii) Hồ sơ dự thảo Nghị định và nội dung dự thảo Nghị định đã đủ điều kiện để Chính phủ ban hành.</w:t>
      </w:r>
    </w:p>
    <w:p>
      <w:r>
        <w:t>Thời gian trình Chính phủ: trước 14h00 ngày 08 tháng 04 năm 2024.</w:t>
      </w:r>
    </w:p>
    <w:p>
      <w:r>
        <w:t>Văn phòng Chính phủ thông báo để các Bộ, cơ quan liên quan biết, thực hiện./.</w:t>
      </w:r>
    </w:p>
    <w:p>
      <w:r>
        <w:t>Nơi nhận:</w:t>
      </w:r>
    </w:p>
    <w:p>
      <w:r>
        <w:t>- TTg, các PTTg (để báo cáo);</w:t>
      </w:r>
    </w:p>
    <w:p>
      <w:r>
        <w:t>- Các Bộ: TC, TP, KH&amp;ĐT, VHTTDL, GTVT, XD, NNPTNT,</w:t>
      </w:r>
    </w:p>
    <w:p>
      <w:r>
        <w:t>- Hiệp hội Bất động sản Việt Nam, Hội Thẩm định giá Việt Nam,</w:t>
      </w:r>
    </w:p>
    <w:p>
      <w:r>
        <w:t>- Liên đoàn Thương mại và Công nghiệp Việt Nam (VCCI);</w:t>
      </w:r>
    </w:p>
    <w:p>
      <w:r>
        <w:t>- VPCP: BTCN, các PCN, Trợ lý TTgCP,</w:t>
      </w:r>
    </w:p>
    <w:p>
      <w:r>
        <w:t>Các Vụ: PL, CN, KTTH, TGĐ Cổng TTĐT;</w:t>
      </w:r>
    </w:p>
    <w:p>
      <w:r>
        <w:t>- Lưu: VT, NN (02),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