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141/TB-VPCP năm 2026 kết luận của Thường trực Chính phủ về xử lý vướng mắc, bấp cập của Nghị định 46/2026/NĐ-CP và Nghị quyết 66.13/2026/NQ-CP về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20/03/2026</w:t>
            </w:r>
          </w:p>
        </w:tc>
      </w:tr>
      <w:tr>
        <w:tc>
          <w:tcPr>
            <w:tcW w:type="dxa" w:w="4320"/>
          </w:tcPr>
          <w:p>
            <w:r>
              <w:t>Ngày hiệu lực</w:t>
            </w:r>
          </w:p>
        </w:tc>
        <w:tc>
          <w:tcPr>
            <w:tcW w:type="dxa" w:w="4320"/>
          </w:tcPr>
          <w:p>
            <w:r>
              <w:t>20/03/2026</w:t>
            </w:r>
          </w:p>
        </w:tc>
      </w:tr>
      <w:tr>
        <w:tc>
          <w:tcPr>
            <w:tcW w:type="dxa" w:w="4320"/>
          </w:tcPr>
          <w:p>
            <w:r>
              <w:t>Tình trạng</w:t>
            </w:r>
          </w:p>
        </w:tc>
        <w:tc>
          <w:tcPr>
            <w:tcW w:type="dxa" w:w="4320"/>
          </w:tcPr>
          <w:p>
            <w:r>
              <w:t>Không xác định</w:t>
            </w:r>
          </w:p>
        </w:tc>
      </w:tr>
    </w:tbl>
    <w:p/>
    <w:p>
      <w:r>
        <w:t>VĂN PHÒNG CHÍNH PHỦ</w:t>
      </w:r>
    </w:p>
    <w:p>
      <w:r>
        <w:t>-------</w:t>
      </w:r>
    </w:p>
    <w:p>
      <w:r>
        <w:t>CỘNG HÒA XÃ HỘI CHỦ NGHĨA VIỆT NAM</w:t>
      </w:r>
    </w:p>
    <w:p>
      <w:r>
        <w:t>Độc lập - Tự do - Hạnh phúc</w:t>
      </w:r>
    </w:p>
    <w:p>
      <w:r>
        <w:t>---------------</w:t>
      </w:r>
    </w:p>
    <w:p>
      <w:r>
        <w:t>Số: 141/TB-VPCP</w:t>
      </w:r>
    </w:p>
    <w:p>
      <w:r>
        <w:t>Hà Nội, ngày 20 tháng 3 năm 2026</w:t>
      </w:r>
    </w:p>
    <w:p>
      <w:r>
        <w:t>THÔNG BÁO</w:t>
      </w:r>
    </w:p>
    <w:p>
      <w:r>
        <w:t>KẾT LUẬN CỦA THƯỜNG TRỰC CHÍNH PHỦ VỀ XỬ LÝ CÁC VƯỚNG MẮC, BẤT CẬP CỦA NGHỊ ĐỊNH SỐ 46/2026/NĐ-CP VÀ NGHỊ QUYẾT SỐ 66.13/2026/NQ-CP VỀ AN TOÀN THỰC PHẨM</w:t>
      </w:r>
    </w:p>
    <w:p>
      <w:r>
        <w:t>Ngày 16 tháng 3 năm 2026, tại   T  rụ sở Chính ph  ủ  , Thủ tướng Chính phủ Phạm Minh Chính đã chủ trì cuộc họp Thường trực Chính phủ về việc xử lý các vướng mắc, bất cập của Nghị định số 46/2026/NĐ-CP ngày 26 tháng 01 năm 2026 quy định chi tiết thi hành một số điều và biện pháp để tổ chức, hướng dẫn thi hành Luật An toàn thực phẩm (sau đây gọi tắt là Nghị định số 46) và Nghị quyết số 66.13/2026/NQ-CP ngày 27 tháng 01 năm 2026 về công bố, đăng ký sản phẩm thực phẩm (sau đây gọi tắt là Nghị quyết s  ố   66.13). Tham dự cuộc họp có các Phó Thủ tướng Chính phủ, Bộ trưởng Bộ Y tế Đào Hồng Lan, lãnh đạo các Bộ: Y tế, Nông nghiệp và Môi trường, Công Thương, Khoa học và Công nghệ, Tài chính, Tư pháp, Văn hóa, Thể thao và Du lịch, lãnh đạo Văn phòng Chính ph  ủ  , đại diện lãnh đạo Bộ Công an.</w:t>
      </w:r>
    </w:p>
    <w:p>
      <w:r>
        <w:t>Sau khi nghe báo cáo của Bộ Y tế, ý kiến của các đại biểu dự họp, Thường trực Chính ph  ủ   thống nhất kết luận như sau:</w:t>
      </w:r>
    </w:p>
    <w:p>
      <w:r>
        <w:t>1.     Bộ Y tế chủ trì, phối hợp với các Bộ: Nông nghiệp và Môi trường, Công Thương, Tư pháp và các bộ, cơ quan liên quan kh  ẩ  n trương nghiên cứu, tiếp thu các ý kiến tại cuộc họp, rà soát, báo cáo, trình Chính phủ trước ngày 28 tháng 3 năm 2026 để xem xét, ban hành Nghị quyết của Chính ph  ủ   nh  ằ  m:</w:t>
      </w:r>
    </w:p>
    <w:p>
      <w:r>
        <w:t>-     Kéo dài thời hạn tạm ngưng hiệu lực Nghị định số 46 và Nghị quyết số 66.13 theo quy định tại Nghị quyết số 09/2026/NQ-CP ngày 04 tháng 02 năm 2026 của Chính phủ về tạm ngưng hiệu lực Nghị định số 46 và Nghị quyết s  ố   66.13 cho đến khi Luật An toàn thực phẩm (sửa đổi) và Nghị định hướng dẫn Luật An toàn thực phẩm (sửa đổi) có hiệu lực thi hành.</w:t>
      </w:r>
    </w:p>
    <w:p>
      <w:r>
        <w:t>-     Tăng cường thực hiện các giải pháp ch  ỉ   đạo, điều hành nhằm đề cao trách nhiệm của các cơ quan quản lý, nâng cao năng lực, hiệu lực, hiệu quả quản lý an toàn thực phẩm; đặc biệt là tăng cường công tác kiểm tra, hậu kiểm, giám sát bảo đảm an toàn thực phẩm.</w:t>
      </w:r>
    </w:p>
    <w:p>
      <w:r>
        <w:t>2.     Bộ Y tế chủ trì, phối hợp với các bộ, cơ quan liên quan khẩn trương hoàn thành Dự án Luật An toàn thực phẩm (sửa đổi), bảo đảm chất lượng, tiến độ trình Quốc hội tại Kỳ họp thứ 2 Quốc hội khóa XVI; đồng thời xây dựng, hoàn thiện Dự thảo Nghị định quy định chi tiết Luật An toàn thực phẩm (sửa đổi) và chuẩn bị tốt các điều kiện triển khai cùng lúc với việc xây dựng và trình Dự án Luật.</w:t>
      </w:r>
    </w:p>
    <w:p>
      <w:r>
        <w:t>3. Bộ Y tế thành lập Tổ công tác do Bộ trưởng Bộ Y tế làm Tổ trưởng, thành viên gồm lãnh đạo các Bộ: Nông nghiệp và Môi trường, Công Thương, Công an, Tài chính, Tư pháp, Khoa học và Công nghệ và các cơ quan liên quan để thực hiện nhiệm vụ nêu tại điểm 1 Thông báo này.</w:t>
      </w:r>
    </w:p>
    <w:p>
      <w:r>
        <w:t>Văn phòng Chính ph  ủ   thông báo để Bộ Y tế, các bộ, cơ quan liên quan biết, thực hiện./.</w:t>
      </w:r>
    </w:p>
    <w:p>
      <w:r>
        <w:t>Nơi nhận:</w:t>
      </w:r>
    </w:p>
    <w:p>
      <w:r>
        <w:t>-     Thủ tướng Chính phủ;</w:t>
      </w:r>
    </w:p>
    <w:p>
      <w:r>
        <w:t>-     Các Phó Thủ tướng Chính phủ;</w:t>
      </w:r>
    </w:p>
    <w:p>
      <w:r>
        <w:t>-     Các Bộ: YT  ,   NNM  T  , CA, CT, TP, TC,     KHCN,     VH  T  TDL;</w:t>
      </w:r>
    </w:p>
    <w:p>
      <w:r>
        <w:t>-     VPCP: BTCN, PCN Đỗ Ngọc Huỳnh, Trợ lý TTg, Trợ lý, Thư k  ý   các PTTg, các Vụ/Cục: NN, PL, KTTH, QHĐP, TH, CĐS; C  ổ  ng TTĐT;</w:t>
      </w:r>
    </w:p>
    <w:p>
      <w:r>
        <w:t>-     Lưu: VT KGVX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