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0149/TB-UBND năm 2025 về Danh mục Văn bản quy phạm pháp luật của tỉnh Đắk Lắk (cũ) và tỉnh Phú Yên (trước đây) trong lĩnh vực Y tế tiếp tục có hiệu lực trong phạm đơn vị hành chính tương ứng trước sắp xếp do tỉnh Đắk Lắk (mới)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0149/TB-UBND</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0149/TB-UBND</w:t>
      </w:r>
    </w:p>
    <w:p>
      <w:r>
        <w:t>Đắk Lắk, ngày 05 tháng 11 năm 2025</w:t>
      </w:r>
    </w:p>
    <w:p>
      <w:r>
        <w:t>THÔNG BÁO</w:t>
      </w:r>
    </w:p>
    <w:p>
      <w:r>
        <w:t>DANH MỤC VĂN BẢN QUY PHẠM PHÁP LUẬT CỦA TỈNH ĐẮK LẮK (CŨ) VÀ TỈNH PHÚ YÊN (TRƯỚC ĐÂY) TRONG LĨNH VỰC Y TẾ TIẾP TỤC CÓ HIỆU LỰC TRONG PHẠM ĐƠN VỊ HÀNH CHÍNH TƯƠNG ỨNG TRƯỚC SẮP XẾP</w:t>
      </w:r>
    </w:p>
    <w:p>
      <w:r>
        <w:t>Căn cứ Luật Ban hành văn bản quy phạm pháp luật ngày 19/02/2025 và Luật sửa đổi, bổ sung một số điều của Luật Ban hành văn bản quy phạm pháp luật ngày 25/6/2025;</w:t>
      </w:r>
    </w:p>
    <w:p>
      <w:r>
        <w:t>Căn cứ Nghị quyết số 202/2025/QH15 ngày 12/6/2025 của Quốc hội về việc sắp xếp đơn vị hành chính cấp tỉnh;</w:t>
      </w:r>
    </w:p>
    <w:p>
      <w:r>
        <w:t>Căn cứ Công văn số 0508/UBND-NC ngày 11/7/2025 của Ủy ban nhân dân tỉnh về việc triển khai thực hiện khoản 20 Điều 1 Luật sửa đổi, bổ sung một số điều của Luật Ban hành văn bản quy phạm pháp luật năm 2025 sau hợp nhất đơn vị hành chính tỉnh, đơn vị hành chính cấp xã;</w:t>
      </w:r>
    </w:p>
    <w:p>
      <w:r>
        <w:t>Theo đề nghị của Sở Y tế tại Tờ trình số 093/TTr-SYT ngày 23/9/2025 và Báo cáo số 0185/BC-SYT ngày 13/10/2025;</w:t>
      </w:r>
    </w:p>
    <w:p>
      <w:r>
        <w:t>Để hệ thống các văn bản quy phạm pháp luật tiếp tục có hiệu lực trong phạm vi đơn vị hành chính cũ (tương ứng), sau sắp xếp tỉnh; đảm bảo tính công khai, minh bạch, thuận lợi trong việc áp dụng văn bản quy phạm pháp luật, Ủy ban nhân dân tỉnh thông báo Danh mục văn bản quy phạm pháp luật của tỉnh Đắk Lắk (cũ) và tỉnh Phú Yên (trước đây) trong lĩnh vực y tế tiếp tục có hiệu lực trong phạm vi đơn vị hành chính tương ứng trước sắp xếp tỉnh, cụ thể như sau:</w:t>
      </w:r>
    </w:p>
    <w:p>
      <w:r>
        <w:t>1. Văn bản quy phạm pháp luật do Hội đồng nhân dân, Ủy ban nhân dân tỉnh Đắk Lắk (cũ) ban hành</w:t>
      </w:r>
    </w:p>
    <w:p>
      <w:r>
        <w:t>a) Nghị quyết số 40/2006/NQ-HĐND ngày 11/10/2006 của Hội đồng nhân dân tỉnh Đắk Lắk quy định một số chế độ chính sách đối với công tác dân số - kế hoạch hoá gia đình.</w:t>
      </w:r>
    </w:p>
    <w:p>
      <w:r>
        <w:t>b) Nghị quyết số 11/2009/NQ-HĐND ngày 10/7/2009 của Hội đồng nhân dân tỉnh Đắk Lắk điều chỉnh một số chế độ, chính sách đối với công tác Dân số - Kế hoạch hóa gia đình tỉnh Đắk Lắk.</w:t>
      </w:r>
    </w:p>
    <w:p>
      <w:r>
        <w:t>c) Quyết định số 12/2022/QĐ-UBND ngày 07/3/2022 của Hội đồng nhân dân tỉnh Đắk Lắk ban hành quy định về thu gom, vận chuyển và xử lý chất thải rắn y tế trên địa bàn tỉnh Đắk Lắk.</w:t>
      </w:r>
    </w:p>
    <w:p>
      <w:r>
        <w:t>d) Quyết định số 26/2024/QĐ-UBND ngày 24/6/2024 của Hội đồng nhân dân tỉnh Đắk Lắk ban hành quy chuẩn kỹ thuật địa phương về chất lượng nước sạch sử dụng cho mục đích sinh hoạt trên địa bàn tỉnh Đắk Lắk.</w:t>
      </w:r>
    </w:p>
    <w:p>
      <w:r>
        <w:t>2. Văn bản quy phạm pháp luật do Hội đồng nhân dân, Ủy ban nhân dân tỉnh tỉnh Phú Yên (trước đây) ban hành</w:t>
      </w:r>
    </w:p>
    <w:p>
      <w:r>
        <w:t>a) Nghị quyết số 14/2021/NQ-HĐND ngày 09/12/2021 của Hội đồng nhân dân tỉnh Phú Yên quy định số lượng, mức chi bồi dưỡng hằng tháng đối với cộng tác viên dân số trên địa bàn tỉnh Phú Yên.</w:t>
      </w:r>
    </w:p>
    <w:p>
      <w:r>
        <w:t>b) Quyết định số 06/2021/QĐ-UBND ngày 17/2/2021 của Ủy ban nhân dân tỉnh Phú Yên quy định mức thu tự nguyện đóng góp đối với người cao tuổi có nhu cầu vào sống tại Trung tâm nuôi dưỡng người có công và Bảo trợ xã hội trên địa bàn tỉnh Phú Yên.</w:t>
      </w:r>
    </w:p>
    <w:p>
      <w:r>
        <w:t>c) Quyết định số 21/2022/QĐ-UBND ngày 06/5/2022 của Ủy ban nhân dân tỉnh Phú Yên quy định về quy trình xét chọn, hợp đồng trách nhiệm đối với cộng tác viên dân số thôn, buôn, khu phố trên địa bàn tỉnh Phú Yên.</w:t>
      </w:r>
    </w:p>
    <w:p>
      <w:r>
        <w:t>d) Quyết định số 59/2023/QĐ-UBND ngày 28/12/2023 của Ủy ban nhân dân tỉnh Phú Yên về việc ban hành quy chuẩn kỹ thuật địa phương về chất lượng nước sạch sử dụng cho mục đích sinh hoạt trên địa bàn tỉnh Phú Yên.</w:t>
      </w:r>
    </w:p>
    <w:p>
      <w:r>
        <w:t>đ) Quyết định số 08/2025/QĐ-UBND ngày 22/01/2025 của Ủy ban nhân dân tỉnh Phú Yên ban hành quy định về thu gom, vận chuyển và xử lý chất thải rắn y tế trên địa bàn tỉnh Phú Yên.</w:t>
      </w:r>
    </w:p>
    <w:p>
      <w:r>
        <w:t>Ủy ban nhân dân tỉnh thông báo Danh mục văn bản để các sở, ban, ngành, Hội đồng nhân dân, Ủy ban nhân dân các xã, phường và cơ quan, tổ chức, cá nhân có liên quan biết, triển khai thực hiện./.</w:t>
      </w:r>
    </w:p>
    <w:p>
      <w:r>
        <w:t>Nơi nhận:</w:t>
      </w:r>
    </w:p>
    <w:p>
      <w:r>
        <w:t>- TT Tỉnh ủy;</w:t>
      </w:r>
    </w:p>
    <w:p>
      <w:r>
        <w:t>- TT HĐND tỉnh;</w:t>
      </w:r>
    </w:p>
    <w:p>
      <w:r>
        <w:t>- Chủ tịch, các PCT UBND tỉnh;</w:t>
      </w:r>
    </w:p>
    <w:p>
      <w:r>
        <w:t>- Các sở, ban, ngành ở tỉnh;</w:t>
      </w:r>
    </w:p>
    <w:p>
      <w:r>
        <w:t>- HĐND, UBND các xã, phường;</w:t>
      </w:r>
    </w:p>
    <w:p>
      <w:r>
        <w:t>- CVP, các PCVP UBND tỉnh;</w:t>
      </w:r>
    </w:p>
    <w:p>
      <w:r>
        <w:t>- Các Phòng, Trung tâm: HCQT, TH, NC</w:t>
      </w:r>
    </w:p>
    <w:p>
      <w:r>
        <w:t>TTCN&amp;CTTĐT tỉnh;</w:t>
      </w:r>
    </w:p>
    <w:p>
      <w:r>
        <w:t>- Lưu VT, KGVX (Th.05b).</w:t>
      </w:r>
    </w:p>
    <w:p>
      <w:r>
        <w:t>TM. ỦY BAN NHÂN DÂN</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