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633/QĐ-UBND năm 2023 về công bố Danh mục thủ tục hành chính được sửa đổi, bổ sung trong lĩnh vực đo đạc và bản đồ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633/QĐ-UBND</w:t>
      </w:r>
    </w:p>
    <w:p>
      <w:r>
        <w:t>Tuyên Quang, ngày 20 tháng 6 năm 2023</w:t>
      </w:r>
    </w:p>
    <w:p>
      <w:r>
        <w:t>QUYẾT ĐỊNH</w:t>
      </w:r>
    </w:p>
    <w:p>
      <w:r>
        <w:t>VỀ VIỆC CÔNG BỐ DANH MỤC THỦ TỤC HÀNH CHÍNH ĐƯỢC SỬA ĐỔI, BỔ SUNG TRONG LĨNH VỰC ĐO ĐẠC VÀ BẢN ĐỒ THUỘC PHẠM VI CHỨC NĂNG QUẢN LÝ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1237/QĐ-BTNMT ngày 12/5/2023 của Bộ trưởng Bộ Tài nguyên và Môi trường về việc công bố thủ tục hành chính được sửa đổi, bổ sung trong lĩnh vực đo đạc và bản đồ thuộc phạm vi chức năng quản lý nhà nước của Bộ Tài nguyên và Môi trường;</w:t>
      </w:r>
    </w:p>
    <w:p>
      <w:r>
        <w:t>Theo đề nghị của Giám đốc Sở Tài nguyên và Môi trường tại Tờ trình số 220/TTr-STNMT ngày 15/6/2023.</w:t>
      </w:r>
    </w:p>
    <w:p>
      <w:r>
        <w:t>QUYẾT ĐỊNH:</w:t>
      </w:r>
    </w:p>
    <w:p>
      <w:r>
        <w:t>Điều 1.  Công bố kèm theo Quyết định này Danh mục 02 thủ tục hành chính được sửa đổi, bổ sung trong lĩnh vực đo đạc và bản đồ thuộc phạm vi chức năng quản lý của Sở Tài nguyên và Môi trường tỉnh Tuyên Quang  (có Danh mục thủ tục hành chính kèm theo) .</w:t>
      </w:r>
    </w:p>
    <w:p>
      <w:r>
        <w:t>Điều 2.  Giao Sở Tài nguyên và Môi trường thực hiện:</w:t>
      </w:r>
    </w:p>
    <w:p>
      <w:r>
        <w:t>1. Công khai thủ tục hành chính nêu tại Điều 1 Quyết định này trên Cơ sở dữ liệu quốc gia về thủ tục hành chính, Hệ thống thông tin giải quyết thủ tục hành chính tỉnh, Cổng thông tin điện tử tỉnh, Trang thông tin điện tử của Sở và nơi giải quyết thủ tục hành chính theo quy định tại Điều 15 Thông tư số 02/2017/TT-VPCP ngày 31/10/2017 của Bộ trưởng, Chủ nhiệm Văn phòng Chính phủ.</w:t>
      </w:r>
    </w:p>
    <w:p>
      <w:r>
        <w:t>2. Chủ trì, phối hợp với các cơ quan, đơn vị có liên quan cập nhật, công bố, công khai quy trình nội bộ, liên thông; quy trình điện tử của thủ tục hành chính và hoàn thiện triển khai thực hiện trên Cổng Dịch vụ công Quốc gia, địa chỉ: dichvucong.gov.vn; Hệ thống thông tin giải quyết thủ tục hành chính tỉnh, địa chỉ: dichvucong.tuyenquang.gov.vn.</w:t>
      </w:r>
    </w:p>
    <w:p>
      <w:r>
        <w:t>Điều 3.  Quyết định này có hiệu lực thi hành kể từ ngày ký.</w:t>
      </w:r>
    </w:p>
    <w:p>
      <w:r>
        <w:t>Bãi bỏ Quyết định số 163/QĐ-UBND ngày 28/02/2022 của Chủ tịch Ủy ban nhân dân tỉnh về việc công bố Danh mục thủ tục hành chính được sửa đổi, bổ sung trong lĩnh vực đo đạc và bản đồ thuộc thẩm quyền giải quyết của Sở Tài nguyên và Môi trường tỉnh Tuyên Quang.</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Bưu điện tỉnh;</w:t>
      </w:r>
    </w:p>
    <w:p>
      <w:r>
        <w:t>- Viễn thông Tuyên Quang;</w:t>
      </w:r>
    </w:p>
    <w:p>
      <w:r>
        <w:t>- Cổng thông tin điện tử tỉnh; (đăng tải)</w:t>
      </w:r>
    </w:p>
    <w:p>
      <w:r>
        <w:t>- Trung tâm PVHCC tỉnh;</w:t>
      </w:r>
    </w:p>
    <w:p>
      <w:r>
        <w:t>- Lưu: VT, THCBKS Nhung .</w:t>
      </w:r>
    </w:p>
    <w:p>
      <w:r>
        <w:t>KT. CHỦ TỊCH</w:t>
      </w:r>
    </w:p>
    <w:p>
      <w:r>
        <w:t>PHÓ CHỦ TỊCH</w:t>
      </w:r>
    </w:p>
    <w:p>
      <w:r>
        <w:t>Nguyễn Thế Giang</w:t>
      </w:r>
    </w:p>
    <w:p>
      <w:r>
        <w:t>DANH MỤC</w:t>
      </w:r>
    </w:p>
    <w:p>
      <w:r>
        <w:t>02 THỦ TỤC HÀNH CHÍNH ĐƯỢC SỬA ĐỔI, BỔ SUNG TRONG LĨNH VỰC ĐO ĐẠC BẢN ĐỒ THUỘC PHẠM VI CHỨC NĂNG QUẢN LÝ CỦA SỞ TÀI NGUYÊN VÀ MÔI TRƯỜNG TỈNH TUYÊN QUANG</w:t>
      </w:r>
    </w:p>
    <w:p>
      <w:r>
        <w:t>(Ban hành kèm theo Quyết định số 633/QĐ-UBND ngày 20 tháng 6 năm 2023 của Chủ tịch Ủy ban nhân dân tỉnh Tuyên Quang)</w:t>
      </w:r>
    </w:p>
    <w:p>
      <w:r>
        <w:t>TT</w:t>
      </w:r>
    </w:p>
    <w:p>
      <w:r>
        <w:t>Tên thủ tục hành chính</w:t>
      </w:r>
    </w:p>
    <w:p>
      <w:r>
        <w:t>Thời hạn giải quyết</w:t>
      </w:r>
    </w:p>
    <w:p>
      <w:r>
        <w:t>Địa điểm thực hiện</w:t>
      </w:r>
    </w:p>
    <w:p>
      <w:r>
        <w:t>Phí, lệ phí</w:t>
      </w:r>
    </w:p>
    <w:p>
      <w:r>
        <w:t>Căn cứ pháp lý</w:t>
      </w:r>
    </w:p>
    <w:p>
      <w:r>
        <w:t>Cách thức thực hiện</w:t>
      </w:r>
    </w:p>
    <w:p>
      <w:r>
        <w:t>Nộp trực tiếp</w:t>
      </w:r>
    </w:p>
    <w:p>
      <w:r>
        <w:t>Bưu chính công ích</w:t>
      </w:r>
    </w:p>
    <w:p>
      <w:r>
        <w:t>Trực tuyến</w:t>
      </w:r>
    </w:p>
    <w:p>
      <w:r>
        <w:t>Một phần</w:t>
      </w:r>
    </w:p>
    <w:p>
      <w:r>
        <w:t>Toàn trình</w:t>
      </w:r>
    </w:p>
    <w:p>
      <w:r>
        <w:t>1</w:t>
      </w:r>
    </w:p>
    <w:p>
      <w:r>
        <w:t>Cấp, gia hạn, cấp lại, cấp đổi chứng chỉ hành nghề đo đạc và bản đồ hạng II</w:t>
      </w:r>
    </w:p>
    <w:p>
      <w:r>
        <w:t>- Về cấp chứng chỉ hành nghề đo đạc và bản đồ hạng II: 10 ngày làm việc, kể từ ngày đăng tải kết quả sát hạch và xét cấp chứng chỉ hành nghề.</w:t>
      </w:r>
    </w:p>
    <w:p>
      <w:r>
        <w:t>- Về gia hạn/cấp lại/cấp đổi chứng chỉ hành nghề đo đạc và bản đồ hạng II: Trong thời hạn 03 ngày làm việc kể từ ngày nhận đủ hồ sơ hợp lệ.</w:t>
      </w:r>
    </w:p>
    <w:p>
      <w:r>
        <w:t>Trung tâm Phục vụ hành chính công tỉnh (Bộ phận tiếp nhận và Trả kết quả Sở Tài nguyên và Môi trường), địa chỉ số 609, đường Quang Trung, phường Phan Thiết, thành phố Tuyên Quang</w:t>
      </w:r>
    </w:p>
    <w:p>
      <w:r>
        <w:t>Không</w:t>
      </w:r>
    </w:p>
    <w:p>
      <w:r>
        <w:t>- Luật Đo đạc và bản đồ năm 2018;</w:t>
      </w:r>
    </w:p>
    <w:p>
      <w:r>
        <w:t>- Nghị định số 27/2019/NĐ-CP ngày 13/3/2019 của Chính phủ quy định chi tiết một số điều của Luật Đo đạc và bản đồ;</w:t>
      </w:r>
    </w:p>
    <w:p>
      <w:r>
        <w:t>- Nghị định số 136/NĐ-CP ngày 31/12/2021 của Chính phủ sửa đổi, bổ sung một số điều của Nghị định số 27/2019/NĐ- 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x</w:t>
      </w:r>
    </w:p>
    <w:p>
      <w:r>
        <w:t>x</w:t>
      </w:r>
    </w:p>
    <w:p>
      <w:r>
        <w:t>x</w:t>
      </w:r>
    </w:p>
    <w:p>
      <w:r>
        <w:t>2</w:t>
      </w:r>
    </w:p>
    <w:p>
      <w:r>
        <w:t>Cung cấp   thông tin, dữ liệu, sản phẩm đo đạc và bản đồ</w:t>
      </w:r>
    </w:p>
    <w:p>
      <w:r>
        <w:t>Căn cứ theo trường hợp, khối lượng dữ liệu</w:t>
      </w:r>
    </w:p>
    <w:p>
      <w:r>
        <w:t>Theo Thông tư số 196/2016/TT-BTC ngày 08/11/2016;  Thông tư số 33/2019/TT-BTC ngày 01/6/2019 của Bộ Tài chính</w:t>
      </w:r>
    </w:p>
    <w:p>
      <w:r>
        <w:t>x</w:t>
      </w:r>
    </w:p>
    <w:p>
      <w:r>
        <w:t>x</w:t>
      </w:r>
    </w:p>
    <w:p>
      <w:r>
        <w:t>x</w:t>
      </w:r>
    </w:p>
    <w:p>
      <w:r>
        <w:t>Ghi chú:    Sửa đổi, bổ sung thành phần hồ sơ; kết quả thực hiện; tên mẫu đơn, mẫu tờ khai; căn cứ pháp lý của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