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99" w:type="dxa"/>
        <w:jc w:val="center"/>
        <w:tblLayout w:type="fixed"/>
        <w:tblLook w:val="0000" w:firstRow="0" w:lastRow="0" w:firstColumn="0" w:lastColumn="0" w:noHBand="0" w:noVBand="0"/>
      </w:tblPr>
      <w:tblGrid>
        <w:gridCol w:w="3579"/>
        <w:gridCol w:w="6420"/>
      </w:tblGrid>
      <w:tr w:rsidR="00FD5822" w:rsidTr="002F68E2">
        <w:trPr>
          <w:trHeight w:val="970"/>
          <w:jc w:val="center"/>
        </w:trPr>
        <w:tc>
          <w:tcPr>
            <w:tcW w:w="3579" w:type="dxa"/>
            <w:tcBorders>
              <w:top w:val="nil"/>
              <w:left w:val="nil"/>
              <w:bottom w:val="nil"/>
              <w:right w:val="nil"/>
            </w:tcBorders>
          </w:tcPr>
          <w:p w:rsidR="00FD5822" w:rsidRDefault="00FD5822" w:rsidP="002F68E2">
            <w:pPr>
              <w:spacing w:after="0" w:line="240" w:lineRule="auto"/>
              <w:rPr>
                <w:rFonts w:eastAsia="Times New Roman"/>
                <w:b/>
                <w:sz w:val="28"/>
                <w:szCs w:val="28"/>
                <w:lang w:val="nl-NL"/>
              </w:rPr>
            </w:pPr>
            <w:r>
              <w:rPr>
                <w:rFonts w:eastAsia="Times New Roman"/>
                <w:sz w:val="24"/>
                <w:szCs w:val="24"/>
                <w:lang w:val="nl-NL"/>
              </w:rPr>
              <w:t xml:space="preserve">     </w:t>
            </w:r>
            <w:r>
              <w:rPr>
                <w:rFonts w:eastAsia="Times New Roman"/>
                <w:b/>
                <w:sz w:val="28"/>
                <w:szCs w:val="28"/>
                <w:lang w:val="nl-NL"/>
              </w:rPr>
              <w:t>ỦY BAN NHÂN DÂN</w:t>
            </w:r>
          </w:p>
          <w:p w:rsidR="00FD5822" w:rsidRDefault="00FD5822" w:rsidP="002F68E2">
            <w:pPr>
              <w:spacing w:after="0" w:line="240" w:lineRule="auto"/>
              <w:rPr>
                <w:rFonts w:eastAsia="Times New Roman"/>
                <w:szCs w:val="26"/>
                <w:lang w:val="nl-NL"/>
              </w:rPr>
            </w:pPr>
            <w:r>
              <w:rPr>
                <w:rFonts w:eastAsia="Times New Roman"/>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546100</wp:posOffset>
                      </wp:positionH>
                      <wp:positionV relativeFrom="paragraph">
                        <wp:posOffset>241300</wp:posOffset>
                      </wp:positionV>
                      <wp:extent cx="918210" cy="0"/>
                      <wp:effectExtent l="5080" t="8255" r="1016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9pt" to="115.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3QWGw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yW0wy6CAdXAnJhzxjnf/EdYeCUWApVFCN5OT04nzg&#10;QfIhJBwrvRVSxs5LhXrAnk/mMcFpKVhwhjBnm0MpLTqRMDvxi0WB5zHM6qNiEazlhG1utidCXm24&#10;XKqAB5UAnZt1HY4fy3S5WWwWs9Fs8rQZzdKqGn3clrPR0zb7MK+mVVlW2c9ALZvlrWCMq8BuGNRs&#10;9neDcHsy1xG7j+pdhuQtetQLyA7/SDq2MnTvOgcHzS47O7QYZjMG395RGP7HPdiPr339CwAA//8D&#10;AFBLAwQUAAYACAAAACEAzTxFHtwAAAAIAQAADwAAAGRycy9kb3ducmV2LnhtbEyPQU/DMAyF70j8&#10;h8hIXCaW0kpVVZpOCOiNCwPE1WtMW9E4XZNthV+PEQc4WfZ7ev5etVncqI40h8Gzget1Aoq49Xbg&#10;zsDLc3NVgAoR2eLomQx8UoBNfX5WYWn9iZ/ouI2dkhAOJRroY5xKrUPbk8Ow9hOxaO9+dhhlnTtt&#10;ZzxJuBt1miS5djiwfOhxorue2o/twRkIzSvtm69Vu0ress5Tur9/fEBjLi+W2xtQkZb4Z4YffEGH&#10;Wph2/sA2qNFAkUuVaCArZIqeZkkOavd70HWl/xeovwEAAP//AwBQSwECLQAUAAYACAAAACEAtoM4&#10;kv4AAADhAQAAEwAAAAAAAAAAAAAAAAAAAAAAW0NvbnRlbnRfVHlwZXNdLnhtbFBLAQItABQABgAI&#10;AAAAIQA4/SH/1gAAAJQBAAALAAAAAAAAAAAAAAAAAC8BAABfcmVscy8ucmVsc1BLAQItABQABgAI&#10;AAAAIQDcQ3QWGwIAADUEAAAOAAAAAAAAAAAAAAAAAC4CAABkcnMvZTJvRG9jLnhtbFBLAQItABQA&#10;BgAIAAAAIQDNPEUe3AAAAAgBAAAPAAAAAAAAAAAAAAAAAHUEAABkcnMvZG93bnJldi54bWxQSwUG&#10;AAAAAAQABADzAAAAfgUAAAAA&#10;"/>
                  </w:pict>
                </mc:Fallback>
              </mc:AlternateContent>
            </w:r>
            <w:r>
              <w:rPr>
                <w:rFonts w:eastAsia="Times New Roman"/>
                <w:b/>
                <w:sz w:val="28"/>
                <w:szCs w:val="28"/>
                <w:lang w:val="nl-NL"/>
              </w:rPr>
              <w:t xml:space="preserve">    TỈNH BÌNH PHƯỚC</w:t>
            </w:r>
          </w:p>
        </w:tc>
        <w:tc>
          <w:tcPr>
            <w:tcW w:w="6420" w:type="dxa"/>
            <w:tcBorders>
              <w:top w:val="nil"/>
              <w:left w:val="nil"/>
              <w:bottom w:val="nil"/>
              <w:right w:val="nil"/>
            </w:tcBorders>
          </w:tcPr>
          <w:p w:rsidR="00FD5822" w:rsidRDefault="00FD5822" w:rsidP="002F68E2">
            <w:pPr>
              <w:spacing w:after="0" w:line="240" w:lineRule="auto"/>
              <w:ind w:left="-108" w:right="-144"/>
              <w:jc w:val="center"/>
              <w:rPr>
                <w:rFonts w:eastAsia="Times New Roman"/>
                <w:b/>
                <w:sz w:val="28"/>
                <w:szCs w:val="28"/>
                <w:lang w:val="nl-NL"/>
              </w:rPr>
            </w:pPr>
            <w:r>
              <w:rPr>
                <w:rFonts w:eastAsia="Times New Roman"/>
                <w:b/>
                <w:sz w:val="28"/>
                <w:szCs w:val="28"/>
                <w:lang w:val="nl-NL"/>
              </w:rPr>
              <w:t>CỘNG HÒA XÃ HỘI CHỦ NGHĨA VIỆT NAM</w:t>
            </w:r>
          </w:p>
          <w:p w:rsidR="00FD5822" w:rsidRDefault="00FD5822" w:rsidP="002F68E2">
            <w:pPr>
              <w:spacing w:after="0" w:line="240" w:lineRule="auto"/>
              <w:jc w:val="center"/>
              <w:rPr>
                <w:rFonts w:eastAsia="Times New Roman"/>
                <w:b/>
                <w:sz w:val="28"/>
                <w:szCs w:val="28"/>
                <w:lang w:val="nl-NL"/>
              </w:rPr>
            </w:pPr>
            <w:r>
              <w:rPr>
                <w:rFonts w:eastAsia="Times New Roman"/>
                <w:b/>
                <w:sz w:val="28"/>
                <w:szCs w:val="28"/>
                <w:lang w:val="nl-NL"/>
              </w:rPr>
              <w:t>Độc lập - Tự do - Hạnh phúc</w:t>
            </w:r>
          </w:p>
          <w:p w:rsidR="00FD5822" w:rsidRDefault="00FD5822" w:rsidP="002F68E2">
            <w:pPr>
              <w:spacing w:after="0" w:line="240" w:lineRule="auto"/>
              <w:ind w:left="-108" w:right="-144"/>
              <w:jc w:val="center"/>
              <w:rPr>
                <w:rFonts w:eastAsia="Times New Roman"/>
                <w:szCs w:val="26"/>
                <w:lang w:val="nl-NL"/>
              </w:rPr>
            </w:pPr>
            <w:r>
              <w:rPr>
                <w:rFonts w:eastAsia="Times New Roman"/>
                <w:b/>
                <w:bCs/>
                <w:noProof/>
                <w:szCs w:val="26"/>
              </w:rPr>
              <mc:AlternateContent>
                <mc:Choice Requires="wps">
                  <w:drawing>
                    <wp:anchor distT="0" distB="0" distL="114300" distR="114300" simplePos="0" relativeHeight="251659264" behindDoc="0" locked="0" layoutInCell="1" allowOverlap="1">
                      <wp:simplePos x="0" y="0"/>
                      <wp:positionH relativeFrom="column">
                        <wp:posOffset>901700</wp:posOffset>
                      </wp:positionH>
                      <wp:positionV relativeFrom="paragraph">
                        <wp:posOffset>31750</wp:posOffset>
                      </wp:positionV>
                      <wp:extent cx="2160270" cy="0"/>
                      <wp:effectExtent l="13970" t="12700" r="6985"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pt,2.5pt" to="241.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HVE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2S/MnaCG9+RJS3BKNdf4T1z0KRomlUEE2UpDji/OB&#10;CCluIeFY6Y2QMrZeKjSUeDHNpzHBaSlYcIYwZ9t9JS06kjA88YtVgecxzOqDYhGs44Str7YnQl5s&#10;uFyqgAelAJ2rdZmOH4t0sZ6v55PRJJ+tR5O0rkcfN9VkNNtkT9P6Q11VdfYzUMsmRScY4yqwu01q&#10;Nvm7Sbi+mcuM3Wf1LkPyFj3qBWRv/0g69jK07zIIe83OW3vrMQxnDL4+pDD9j3uwH5/76hcAAAD/&#10;/wMAUEsDBBQABgAIAAAAIQBOy19f2gAAAAcBAAAPAAAAZHJzL2Rvd25yZXYueG1sTI/BTsMwDIbv&#10;SLxDZCQuE0sJA02l6YSA3rgwQFy9xrQVjdM12VZ4eswucLI+/dbvz8Vq8r3a0xi7wBYu5xko4jq4&#10;jhsLry/VxRJUTMgO+8Bk4YsirMrTkwJzFw78TPt1apSUcMzRQpvSkGsd65Y8xnkYiCX7CKPHJDg2&#10;2o14kHLfa5NlN9pjx3KhxYHuW6o/1ztvIVZvtK2+Z/Use79qApntw9MjWnt+Nt3dgko0pb9l+NUX&#10;dSjFaRN27KLqhRdGfkkWrmVIvlgaA2pzZF0W+r9/+QMAAP//AwBQSwECLQAUAAYACAAAACEAtoM4&#10;kv4AAADhAQAAEwAAAAAAAAAAAAAAAAAAAAAAW0NvbnRlbnRfVHlwZXNdLnhtbFBLAQItABQABgAI&#10;AAAAIQA4/SH/1gAAAJQBAAALAAAAAAAAAAAAAAAAAC8BAABfcmVscy8ucmVsc1BLAQItABQABgAI&#10;AAAAIQBQ4HVEHQIAADYEAAAOAAAAAAAAAAAAAAAAAC4CAABkcnMvZTJvRG9jLnhtbFBLAQItABQA&#10;BgAIAAAAIQBOy19f2gAAAAcBAAAPAAAAAAAAAAAAAAAAAHcEAABkcnMvZG93bnJldi54bWxQSwUG&#10;AAAAAAQABADzAAAAfgUAAAAA&#10;"/>
                  </w:pict>
                </mc:Fallback>
              </mc:AlternateContent>
            </w:r>
          </w:p>
        </w:tc>
      </w:tr>
      <w:tr w:rsidR="00FD5822" w:rsidTr="002F68E2">
        <w:trPr>
          <w:trHeight w:val="308"/>
          <w:jc w:val="center"/>
        </w:trPr>
        <w:tc>
          <w:tcPr>
            <w:tcW w:w="3579" w:type="dxa"/>
            <w:tcBorders>
              <w:top w:val="nil"/>
              <w:left w:val="nil"/>
              <w:bottom w:val="nil"/>
              <w:right w:val="nil"/>
            </w:tcBorders>
          </w:tcPr>
          <w:p w:rsidR="00FD5822" w:rsidRDefault="00FD5822" w:rsidP="00102F64">
            <w:pPr>
              <w:spacing w:after="0" w:line="240" w:lineRule="auto"/>
              <w:jc w:val="center"/>
              <w:rPr>
                <w:rFonts w:eastAsia="Times New Roman"/>
                <w:bCs/>
                <w:szCs w:val="26"/>
              </w:rPr>
            </w:pPr>
            <w:r>
              <w:rPr>
                <w:rFonts w:eastAsia="Times New Roman"/>
                <w:bCs/>
                <w:szCs w:val="26"/>
              </w:rPr>
              <w:t xml:space="preserve">Số: </w:t>
            </w:r>
            <w:r w:rsidR="00102F64">
              <w:rPr>
                <w:rFonts w:eastAsia="Times New Roman"/>
                <w:bCs/>
                <w:szCs w:val="26"/>
              </w:rPr>
              <w:t>49</w:t>
            </w:r>
            <w:r>
              <w:rPr>
                <w:rFonts w:eastAsia="Times New Roman"/>
                <w:bCs/>
                <w:szCs w:val="26"/>
              </w:rPr>
              <w:t>/2021/QĐ-UBND</w:t>
            </w:r>
          </w:p>
        </w:tc>
        <w:tc>
          <w:tcPr>
            <w:tcW w:w="6420" w:type="dxa"/>
            <w:tcBorders>
              <w:top w:val="nil"/>
              <w:left w:val="nil"/>
              <w:bottom w:val="nil"/>
              <w:right w:val="nil"/>
            </w:tcBorders>
          </w:tcPr>
          <w:p w:rsidR="00FD5822" w:rsidRDefault="00FD5822" w:rsidP="00113B38">
            <w:pPr>
              <w:spacing w:after="0" w:line="240" w:lineRule="auto"/>
              <w:jc w:val="center"/>
              <w:rPr>
                <w:rFonts w:eastAsia="Times New Roman"/>
                <w:bCs/>
                <w:i/>
                <w:iCs/>
                <w:szCs w:val="26"/>
              </w:rPr>
            </w:pPr>
            <w:r>
              <w:rPr>
                <w:rFonts w:eastAsia="Times New Roman"/>
                <w:bCs/>
                <w:i/>
                <w:iCs/>
                <w:szCs w:val="26"/>
              </w:rPr>
              <w:t xml:space="preserve">  Bình Phước, ngày </w:t>
            </w:r>
            <w:r w:rsidR="00113B38">
              <w:rPr>
                <w:rFonts w:eastAsia="Times New Roman"/>
                <w:bCs/>
                <w:i/>
                <w:iCs/>
                <w:szCs w:val="26"/>
              </w:rPr>
              <w:t>29</w:t>
            </w:r>
            <w:bookmarkStart w:id="0" w:name="_GoBack"/>
            <w:bookmarkEnd w:id="0"/>
            <w:r>
              <w:rPr>
                <w:rFonts w:eastAsia="Times New Roman"/>
                <w:bCs/>
                <w:i/>
                <w:iCs/>
                <w:szCs w:val="26"/>
              </w:rPr>
              <w:t xml:space="preserve"> tháng </w:t>
            </w:r>
            <w:r w:rsidR="00113B38">
              <w:rPr>
                <w:rFonts w:eastAsia="Times New Roman"/>
                <w:bCs/>
                <w:i/>
                <w:iCs/>
                <w:szCs w:val="26"/>
              </w:rPr>
              <w:t>12</w:t>
            </w:r>
            <w:r>
              <w:rPr>
                <w:rFonts w:eastAsia="Times New Roman"/>
                <w:bCs/>
                <w:i/>
                <w:iCs/>
                <w:szCs w:val="26"/>
              </w:rPr>
              <w:t xml:space="preserve"> năm 2021</w:t>
            </w:r>
          </w:p>
        </w:tc>
      </w:tr>
    </w:tbl>
    <w:p w:rsidR="00FD5822" w:rsidRDefault="00FD5822" w:rsidP="00FD5822">
      <w:pPr>
        <w:shd w:val="clear" w:color="auto" w:fill="FFFFFF"/>
        <w:spacing w:after="0" w:line="240" w:lineRule="auto"/>
        <w:rPr>
          <w:rFonts w:eastAsia="Times New Roman"/>
          <w:bCs/>
          <w:sz w:val="28"/>
          <w:szCs w:val="28"/>
          <w:lang w:val="vi-VN"/>
        </w:rPr>
      </w:pPr>
      <w:r>
        <w:rPr>
          <w:rFonts w:eastAsia="Times New Roman"/>
          <w:bCs/>
          <w:sz w:val="28"/>
          <w:szCs w:val="28"/>
          <w:lang w:val="vi-VN"/>
        </w:rPr>
        <w:t xml:space="preserve">       </w:t>
      </w:r>
    </w:p>
    <w:p w:rsidR="00FD5822" w:rsidRDefault="00FD5822" w:rsidP="00FD5822">
      <w:pPr>
        <w:shd w:val="clear" w:color="auto" w:fill="FFFFFF"/>
        <w:spacing w:after="0" w:line="240" w:lineRule="auto"/>
        <w:jc w:val="center"/>
        <w:rPr>
          <w:rFonts w:eastAsia="Times New Roman"/>
          <w:b/>
          <w:bCs/>
          <w:sz w:val="28"/>
          <w:szCs w:val="28"/>
        </w:rPr>
      </w:pPr>
    </w:p>
    <w:p w:rsidR="00FD5822" w:rsidRPr="00B26CEC" w:rsidRDefault="00FD5822" w:rsidP="00FD5822">
      <w:pPr>
        <w:shd w:val="clear" w:color="auto" w:fill="FFFFFF"/>
        <w:spacing w:after="0" w:line="240" w:lineRule="auto"/>
        <w:jc w:val="center"/>
        <w:rPr>
          <w:rFonts w:eastAsia="Times New Roman"/>
          <w:sz w:val="28"/>
          <w:szCs w:val="28"/>
          <w:lang w:val="vi-VN"/>
        </w:rPr>
      </w:pPr>
      <w:r w:rsidRPr="00B26CEC">
        <w:rPr>
          <w:rFonts w:eastAsia="Times New Roman"/>
          <w:b/>
          <w:bCs/>
          <w:sz w:val="28"/>
          <w:szCs w:val="28"/>
          <w:lang w:val="vi-VN"/>
        </w:rPr>
        <w:t>QUYẾT ĐỊNH</w:t>
      </w:r>
    </w:p>
    <w:p w:rsidR="00FD5822" w:rsidRDefault="00FD5822" w:rsidP="00FD5822">
      <w:pPr>
        <w:spacing w:after="0" w:line="240" w:lineRule="auto"/>
        <w:jc w:val="center"/>
        <w:rPr>
          <w:rFonts w:eastAsia="Times New Roman"/>
          <w:b/>
          <w:sz w:val="28"/>
          <w:szCs w:val="28"/>
        </w:rPr>
      </w:pPr>
      <w:r w:rsidRPr="00B26CEC">
        <w:rPr>
          <w:rFonts w:eastAsia="Times New Roman"/>
          <w:b/>
          <w:sz w:val="28"/>
          <w:szCs w:val="28"/>
          <w:lang w:val="vi-VN"/>
        </w:rPr>
        <w:t xml:space="preserve">Ban hành </w:t>
      </w:r>
      <w:r w:rsidRPr="00B26CEC">
        <w:rPr>
          <w:rFonts w:eastAsia="Times New Roman"/>
          <w:b/>
          <w:sz w:val="28"/>
          <w:szCs w:val="28"/>
        </w:rPr>
        <w:t xml:space="preserve">Danh mục </w:t>
      </w:r>
      <w:r w:rsidRPr="00B26CEC">
        <w:rPr>
          <w:rFonts w:eastAsia="Times New Roman"/>
          <w:b/>
          <w:sz w:val="28"/>
          <w:szCs w:val="28"/>
          <w:lang w:val="vi-VN"/>
        </w:rPr>
        <w:t xml:space="preserve">tiêu chuẩn, định mức sử dụng </w:t>
      </w:r>
    </w:p>
    <w:p w:rsidR="00FD5822" w:rsidRDefault="00FD5822" w:rsidP="00FD5822">
      <w:pPr>
        <w:spacing w:after="0" w:line="240" w:lineRule="auto"/>
        <w:jc w:val="center"/>
        <w:rPr>
          <w:rFonts w:eastAsia="Times New Roman"/>
          <w:b/>
          <w:sz w:val="28"/>
          <w:szCs w:val="28"/>
        </w:rPr>
      </w:pPr>
      <w:r w:rsidRPr="00B26CEC">
        <w:rPr>
          <w:rFonts w:eastAsia="Times New Roman"/>
          <w:b/>
          <w:sz w:val="28"/>
          <w:szCs w:val="28"/>
          <w:lang w:val="vi-VN"/>
        </w:rPr>
        <w:t>máy móc, thiết bị</w:t>
      </w:r>
      <w:r>
        <w:rPr>
          <w:rFonts w:eastAsia="Times New Roman"/>
          <w:b/>
          <w:sz w:val="28"/>
          <w:szCs w:val="28"/>
        </w:rPr>
        <w:t xml:space="preserve"> </w:t>
      </w:r>
      <w:r w:rsidRPr="00B26CEC">
        <w:rPr>
          <w:rFonts w:eastAsia="Times New Roman"/>
          <w:b/>
          <w:sz w:val="28"/>
          <w:szCs w:val="28"/>
          <w:lang w:val="vi-VN"/>
        </w:rPr>
        <w:t xml:space="preserve">chuyên dùng tại các cơ sở giáo dục và đào tạo </w:t>
      </w:r>
    </w:p>
    <w:p w:rsidR="00FD5822" w:rsidRPr="006E2E0A" w:rsidRDefault="00FD5822" w:rsidP="00FD5822">
      <w:pPr>
        <w:spacing w:after="0" w:line="240" w:lineRule="auto"/>
        <w:jc w:val="center"/>
        <w:rPr>
          <w:rFonts w:eastAsia="Times New Roman"/>
          <w:b/>
          <w:sz w:val="28"/>
          <w:szCs w:val="28"/>
          <w:lang w:val="vi-VN"/>
        </w:rPr>
      </w:pPr>
      <w:r>
        <w:rPr>
          <w:rFonts w:eastAsia="Times New Roman"/>
          <w:b/>
          <w:sz w:val="28"/>
          <w:szCs w:val="28"/>
        </w:rPr>
        <w:t xml:space="preserve">công lập trên địa bàn </w:t>
      </w:r>
      <w:r w:rsidRPr="00B26CEC">
        <w:rPr>
          <w:rFonts w:eastAsia="Times New Roman"/>
          <w:b/>
          <w:sz w:val="28"/>
          <w:szCs w:val="28"/>
          <w:lang w:val="vi-VN"/>
        </w:rPr>
        <w:t xml:space="preserve">tỉnh </w:t>
      </w:r>
      <w:r w:rsidRPr="00B26CEC">
        <w:rPr>
          <w:rFonts w:eastAsia="Times New Roman"/>
          <w:b/>
          <w:sz w:val="28"/>
          <w:szCs w:val="28"/>
        </w:rPr>
        <w:t>Bình Phước</w:t>
      </w:r>
    </w:p>
    <w:p w:rsidR="00FD5822" w:rsidRPr="00B26CEC" w:rsidRDefault="008568EB" w:rsidP="00FD5822">
      <w:pPr>
        <w:spacing w:after="0" w:line="240" w:lineRule="auto"/>
        <w:ind w:hanging="284"/>
        <w:jc w:val="center"/>
        <w:rPr>
          <w:rFonts w:eastAsia="Times New Roman"/>
          <w:b/>
          <w:sz w:val="28"/>
          <w:szCs w:val="28"/>
          <w:lang w:val="vi-VN"/>
        </w:rPr>
      </w:pPr>
      <w:r>
        <w:rPr>
          <w:i/>
          <w:noProof/>
          <w:spacing w:val="2"/>
          <w:sz w:val="28"/>
          <w:szCs w:val="28"/>
        </w:rPr>
        <mc:AlternateContent>
          <mc:Choice Requires="wps">
            <w:drawing>
              <wp:anchor distT="0" distB="0" distL="114300" distR="114300" simplePos="0" relativeHeight="251661312" behindDoc="0" locked="0" layoutInCell="1" allowOverlap="1" wp14:anchorId="64832AC8" wp14:editId="170D16AC">
                <wp:simplePos x="0" y="0"/>
                <wp:positionH relativeFrom="column">
                  <wp:posOffset>2559050</wp:posOffset>
                </wp:positionH>
                <wp:positionV relativeFrom="paragraph">
                  <wp:posOffset>92710</wp:posOffset>
                </wp:positionV>
                <wp:extent cx="825500" cy="0"/>
                <wp:effectExtent l="0" t="0" r="127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5pt,7.3pt" to="266.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W3HA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n0ynKThIb0cJKW73jHX+I9c9CpMSS6GCaqQgx2fngTmU&#10;3krCttIbIWV0Xio0lHgxnUzjBaelYOEwlDnb7itp0ZGE7MRfkAHAHsqsPigWwTpO2Po690TIyxzq&#10;pQp40AnQuc4u4fi2SBfr+Xqej/LJbD3K07oefdhU+Wi2yd5P63d1VdXZ90Aty4tOMMZVYHcLapb/&#10;XRCuT+YSsXtU7zIkj+ixRSB7+4+ko5XBvUsO9pqdtzaoEVyFbMbi6zsK4f91Hat+vvbVDwAAAP//&#10;AwBQSwMEFAAGAAgAAAAhAARQGm/cAAAACQEAAA8AAABkcnMvZG93bnJldi54bWxMj8FOwzAQRO9I&#10;/IO1SFyq1qEpFQpxKgTkxoUC6nUbL0lEvE5jtw18PVv1AMedGc2+yVej69SBhtB6NnAzS0ARV962&#10;XBt4fyund6BCRLbYeSYD3xRgVVxe5JhZf+RXOqxjraSEQ4YGmhj7TOtQNeQwzHxPLN6nHxxGOYda&#10;2wGPUu46PU+SpXbYsnxosKfHhqqv9d4ZCOUH7cqfSTVJNmntab57enlGY66vxod7UJHG+BeGE76g&#10;QyFMW79nG1RnYJGksiWKsViCksBtehK2Z0EXuf6/oPgFAAD//wMAUEsBAi0AFAAGAAgAAAAhALaD&#10;OJL+AAAA4QEAABMAAAAAAAAAAAAAAAAAAAAAAFtDb250ZW50X1R5cGVzXS54bWxQSwECLQAUAAYA&#10;CAAAACEAOP0h/9YAAACUAQAACwAAAAAAAAAAAAAAAAAvAQAAX3JlbHMvLnJlbHNQSwECLQAUAAYA&#10;CAAAACEAhBiVtxwCAAA1BAAADgAAAAAAAAAAAAAAAAAuAgAAZHJzL2Uyb0RvYy54bWxQSwECLQAU&#10;AAYACAAAACEABFAab9wAAAAJAQAADwAAAAAAAAAAAAAAAAB2BAAAZHJzL2Rvd25yZXYueG1sUEsF&#10;BgAAAAAEAAQA8wAAAH8FAAAAAA==&#10;"/>
            </w:pict>
          </mc:Fallback>
        </mc:AlternateContent>
      </w:r>
    </w:p>
    <w:p w:rsidR="008568EB" w:rsidRPr="001F7843" w:rsidRDefault="00FD5822" w:rsidP="00FD5822">
      <w:pPr>
        <w:shd w:val="clear" w:color="auto" w:fill="FFFFFF"/>
        <w:spacing w:before="120" w:after="150" w:line="240" w:lineRule="auto"/>
        <w:jc w:val="center"/>
        <w:rPr>
          <w:rFonts w:eastAsia="Times New Roman"/>
          <w:b/>
          <w:bCs/>
          <w:sz w:val="14"/>
          <w:szCs w:val="28"/>
        </w:rPr>
      </w:pPr>
      <w:r w:rsidRPr="00B26CEC">
        <w:rPr>
          <w:rFonts w:eastAsia="Times New Roman"/>
          <w:b/>
          <w:bCs/>
          <w:sz w:val="28"/>
          <w:szCs w:val="28"/>
          <w:lang w:val="vi-VN"/>
        </w:rPr>
        <w:t xml:space="preserve"> </w:t>
      </w:r>
    </w:p>
    <w:p w:rsidR="00FD5822" w:rsidRDefault="00FD5822" w:rsidP="00FD5822">
      <w:pPr>
        <w:shd w:val="clear" w:color="auto" w:fill="FFFFFF"/>
        <w:spacing w:before="120" w:after="150" w:line="240" w:lineRule="auto"/>
        <w:jc w:val="center"/>
        <w:rPr>
          <w:rFonts w:eastAsia="Times New Roman"/>
          <w:b/>
          <w:bCs/>
          <w:sz w:val="28"/>
          <w:szCs w:val="28"/>
        </w:rPr>
      </w:pPr>
      <w:r w:rsidRPr="00B26CEC">
        <w:rPr>
          <w:rFonts w:eastAsia="Times New Roman"/>
          <w:b/>
          <w:bCs/>
          <w:sz w:val="28"/>
          <w:szCs w:val="28"/>
          <w:lang w:val="vi-VN"/>
        </w:rPr>
        <w:t xml:space="preserve">ỦY BAN NHÂN DÂN TỈNH </w:t>
      </w:r>
      <w:r w:rsidRPr="00B26CEC">
        <w:rPr>
          <w:rFonts w:eastAsia="Times New Roman"/>
          <w:b/>
          <w:bCs/>
          <w:sz w:val="28"/>
          <w:szCs w:val="28"/>
        </w:rPr>
        <w:t>BÌNH PHƯỚC</w:t>
      </w:r>
    </w:p>
    <w:p w:rsidR="008568EB" w:rsidRPr="001F7843" w:rsidRDefault="008568EB" w:rsidP="00FD5822">
      <w:pPr>
        <w:shd w:val="clear" w:color="auto" w:fill="FFFFFF"/>
        <w:spacing w:before="120" w:after="150" w:line="240" w:lineRule="auto"/>
        <w:jc w:val="center"/>
        <w:rPr>
          <w:rFonts w:eastAsia="Times New Roman"/>
          <w:b/>
          <w:bCs/>
          <w:sz w:val="10"/>
          <w:szCs w:val="28"/>
        </w:rPr>
      </w:pPr>
    </w:p>
    <w:p w:rsidR="00FD5822" w:rsidRPr="002A18FC" w:rsidRDefault="00FD5822" w:rsidP="002A18FC">
      <w:pPr>
        <w:tabs>
          <w:tab w:val="left" w:pos="851"/>
        </w:tabs>
        <w:spacing w:line="240" w:lineRule="auto"/>
        <w:ind w:firstLine="709"/>
        <w:jc w:val="both"/>
        <w:rPr>
          <w:i/>
          <w:sz w:val="28"/>
          <w:szCs w:val="28"/>
          <w:lang w:val="nl-NL"/>
        </w:rPr>
      </w:pPr>
      <w:r w:rsidRPr="002A18FC">
        <w:rPr>
          <w:i/>
          <w:sz w:val="28"/>
          <w:szCs w:val="28"/>
          <w:lang w:val="nl-NL"/>
        </w:rPr>
        <w:t xml:space="preserve">Căn cứ Luật </w:t>
      </w:r>
      <w:r w:rsidR="008568EB" w:rsidRPr="002A18FC">
        <w:rPr>
          <w:i/>
          <w:sz w:val="28"/>
          <w:szCs w:val="28"/>
          <w:lang w:val="nl-NL"/>
        </w:rPr>
        <w:t>T</w:t>
      </w:r>
      <w:r w:rsidRPr="002A18FC">
        <w:rPr>
          <w:i/>
          <w:sz w:val="28"/>
          <w:szCs w:val="28"/>
          <w:lang w:val="nl-NL"/>
        </w:rPr>
        <w:t xml:space="preserve">ổ chức chính quyền địa phương ngày 19/6/2015; Luật </w:t>
      </w:r>
      <w:r w:rsidR="008568EB" w:rsidRPr="002A18FC">
        <w:rPr>
          <w:i/>
          <w:sz w:val="28"/>
          <w:szCs w:val="28"/>
          <w:lang w:val="nl-NL"/>
        </w:rPr>
        <w:t>S</w:t>
      </w:r>
      <w:r w:rsidRPr="002A18FC">
        <w:rPr>
          <w:i/>
          <w:sz w:val="28"/>
          <w:szCs w:val="28"/>
          <w:lang w:val="nl-NL"/>
        </w:rPr>
        <w:t xml:space="preserve">ửa đổi, bổ sung một số điều của Luật </w:t>
      </w:r>
      <w:r w:rsidR="008568EB" w:rsidRPr="002A18FC">
        <w:rPr>
          <w:i/>
          <w:sz w:val="28"/>
          <w:szCs w:val="28"/>
          <w:lang w:val="nl-NL"/>
        </w:rPr>
        <w:t>T</w:t>
      </w:r>
      <w:r w:rsidRPr="002A18FC">
        <w:rPr>
          <w:i/>
          <w:sz w:val="28"/>
          <w:szCs w:val="28"/>
          <w:lang w:val="nl-NL"/>
        </w:rPr>
        <w:t>ổ chức Chính phủ và Luật Tổ chức chính quyền địa phương ngày 22/11/2019;</w:t>
      </w:r>
    </w:p>
    <w:p w:rsidR="00FD5822" w:rsidRPr="002A18FC" w:rsidRDefault="00FD5822" w:rsidP="002A18FC">
      <w:pPr>
        <w:tabs>
          <w:tab w:val="left" w:pos="851"/>
        </w:tabs>
        <w:spacing w:line="240" w:lineRule="auto"/>
        <w:ind w:firstLine="709"/>
        <w:jc w:val="both"/>
        <w:rPr>
          <w:i/>
          <w:sz w:val="28"/>
          <w:szCs w:val="28"/>
          <w:lang w:val="nl-NL"/>
        </w:rPr>
      </w:pPr>
      <w:r w:rsidRPr="002A18FC">
        <w:rPr>
          <w:i/>
          <w:sz w:val="28"/>
          <w:szCs w:val="28"/>
          <w:lang w:val="nl-NL"/>
        </w:rPr>
        <w:t>Căn cứ Luậ</w:t>
      </w:r>
      <w:r w:rsidR="008568EB" w:rsidRPr="002A18FC">
        <w:rPr>
          <w:i/>
          <w:sz w:val="28"/>
          <w:szCs w:val="28"/>
          <w:lang w:val="nl-NL"/>
        </w:rPr>
        <w:t>t B</w:t>
      </w:r>
      <w:r w:rsidRPr="002A18FC">
        <w:rPr>
          <w:i/>
          <w:sz w:val="28"/>
          <w:szCs w:val="28"/>
          <w:lang w:val="nl-NL"/>
        </w:rPr>
        <w:t xml:space="preserve">an hành văn bản quy phạm pháp luật ngày 22/6/2015; </w:t>
      </w:r>
      <w:r w:rsidRPr="002A18FC">
        <w:rPr>
          <w:i/>
          <w:sz w:val="28"/>
          <w:szCs w:val="28"/>
        </w:rPr>
        <w:t xml:space="preserve">Luật </w:t>
      </w:r>
      <w:r w:rsidR="008568EB" w:rsidRPr="002A18FC">
        <w:rPr>
          <w:i/>
          <w:sz w:val="28"/>
          <w:szCs w:val="28"/>
        </w:rPr>
        <w:t>S</w:t>
      </w:r>
      <w:r w:rsidRPr="002A18FC">
        <w:rPr>
          <w:i/>
          <w:sz w:val="28"/>
          <w:szCs w:val="28"/>
        </w:rPr>
        <w:t>ửa đổi, bổ sung một số điều của Luật ban hành văn bản quy phạm pháp luật ngày 18/6/2020;</w:t>
      </w:r>
    </w:p>
    <w:p w:rsidR="00FD5822" w:rsidRPr="002A18FC" w:rsidRDefault="00FD5822" w:rsidP="002A18FC">
      <w:pPr>
        <w:spacing w:line="240" w:lineRule="auto"/>
        <w:ind w:firstLine="709"/>
        <w:jc w:val="both"/>
        <w:rPr>
          <w:i/>
          <w:sz w:val="28"/>
          <w:szCs w:val="28"/>
          <w:lang w:val="nl-NL"/>
        </w:rPr>
      </w:pPr>
      <w:r w:rsidRPr="002A18FC">
        <w:rPr>
          <w:i/>
          <w:sz w:val="28"/>
          <w:szCs w:val="28"/>
          <w:lang w:val="nl-NL"/>
        </w:rPr>
        <w:t>Căn cứ Luật Quản lý, sử dụng tài sản công ngày 21/6/2017;</w:t>
      </w:r>
    </w:p>
    <w:p w:rsidR="00FD5822" w:rsidRPr="002A18FC" w:rsidRDefault="00FD5822" w:rsidP="002A18FC">
      <w:pPr>
        <w:spacing w:line="240" w:lineRule="auto"/>
        <w:ind w:firstLine="709"/>
        <w:jc w:val="both"/>
        <w:rPr>
          <w:i/>
          <w:spacing w:val="2"/>
          <w:sz w:val="28"/>
          <w:szCs w:val="28"/>
          <w:lang w:val="nl-NL"/>
        </w:rPr>
      </w:pPr>
      <w:r w:rsidRPr="002A18FC">
        <w:rPr>
          <w:rFonts w:eastAsia="Times New Roman"/>
          <w:i/>
          <w:sz w:val="28"/>
          <w:szCs w:val="28"/>
          <w:lang w:val="nl-NL" w:eastAsia="vi-VN"/>
        </w:rPr>
        <w:t xml:space="preserve">Căn cứ </w:t>
      </w:r>
      <w:r w:rsidRPr="002A18FC">
        <w:rPr>
          <w:rFonts w:eastAsia="Times New Roman"/>
          <w:i/>
          <w:sz w:val="28"/>
          <w:szCs w:val="28"/>
          <w:lang w:val="vi-VN" w:eastAsia="vi-VN"/>
        </w:rPr>
        <w:t>Nghị định số 116/2016/NĐ-CP ngày 18</w:t>
      </w:r>
      <w:r w:rsidRPr="002A18FC">
        <w:rPr>
          <w:rFonts w:eastAsia="Times New Roman"/>
          <w:i/>
          <w:sz w:val="28"/>
          <w:szCs w:val="28"/>
          <w:lang w:eastAsia="vi-VN"/>
        </w:rPr>
        <w:t>/</w:t>
      </w:r>
      <w:r w:rsidRPr="002A18FC">
        <w:rPr>
          <w:rFonts w:eastAsia="Times New Roman"/>
          <w:i/>
          <w:sz w:val="28"/>
          <w:szCs w:val="28"/>
          <w:lang w:val="vi-VN" w:eastAsia="vi-VN"/>
        </w:rPr>
        <w:t>7</w:t>
      </w:r>
      <w:r w:rsidRPr="002A18FC">
        <w:rPr>
          <w:rFonts w:eastAsia="Times New Roman"/>
          <w:i/>
          <w:sz w:val="28"/>
          <w:szCs w:val="28"/>
          <w:lang w:eastAsia="vi-VN"/>
        </w:rPr>
        <w:t>/</w:t>
      </w:r>
      <w:r w:rsidRPr="002A18FC">
        <w:rPr>
          <w:rFonts w:eastAsia="Times New Roman"/>
          <w:i/>
          <w:sz w:val="28"/>
          <w:szCs w:val="28"/>
          <w:lang w:val="vi-VN" w:eastAsia="vi-VN"/>
        </w:rPr>
        <w:t>2016 của Chính phủ</w:t>
      </w:r>
      <w:r w:rsidRPr="002A18FC">
        <w:rPr>
          <w:rFonts w:eastAsia="Times New Roman"/>
          <w:i/>
          <w:sz w:val="28"/>
          <w:szCs w:val="28"/>
          <w:lang w:val="nl-NL" w:eastAsia="vi-VN"/>
        </w:rPr>
        <w:t xml:space="preserve"> quy định chính sách hỗ trợ học sinh và trường phổ thông ở xã, thôn đặc biệt khó khăn;</w:t>
      </w:r>
    </w:p>
    <w:p w:rsidR="00FD5822" w:rsidRPr="002A18FC" w:rsidRDefault="00FD5822" w:rsidP="002A18FC">
      <w:pPr>
        <w:spacing w:line="240" w:lineRule="auto"/>
        <w:ind w:firstLine="709"/>
        <w:jc w:val="both"/>
        <w:rPr>
          <w:i/>
          <w:spacing w:val="2"/>
          <w:sz w:val="28"/>
          <w:szCs w:val="28"/>
          <w:lang w:val="nl-NL"/>
        </w:rPr>
      </w:pPr>
      <w:r w:rsidRPr="002A18FC">
        <w:rPr>
          <w:i/>
          <w:spacing w:val="2"/>
          <w:sz w:val="28"/>
          <w:szCs w:val="28"/>
          <w:lang w:val="nl-NL"/>
        </w:rPr>
        <w:t xml:space="preserve">Căn cứ Quyết định số 50/2017/QĐ-TTg ngày 31/12/2017 của Thủ tướng Chính phủ quy định tiêu chuẩn, định mức sử dụng máy móc, thiết bị; </w:t>
      </w:r>
    </w:p>
    <w:p w:rsidR="00FD5822" w:rsidRPr="002A18FC" w:rsidRDefault="00FD5822" w:rsidP="002A18FC">
      <w:pPr>
        <w:spacing w:line="240" w:lineRule="auto"/>
        <w:ind w:firstLine="709"/>
        <w:jc w:val="both"/>
        <w:rPr>
          <w:rFonts w:eastAsia="Times New Roman"/>
          <w:i/>
          <w:sz w:val="28"/>
          <w:szCs w:val="28"/>
          <w:lang w:eastAsia="vi-VN"/>
        </w:rPr>
      </w:pPr>
      <w:r w:rsidRPr="002A18FC">
        <w:rPr>
          <w:i/>
          <w:spacing w:val="2"/>
          <w:sz w:val="28"/>
          <w:szCs w:val="28"/>
          <w:lang w:val="nl-NL"/>
        </w:rPr>
        <w:t xml:space="preserve">Căn cứ các Thông tư của Bộ trưởng Bộ Giáo dục và Đào tạo: Thông tư số 15/2009/TT-BGDĐT ngày 16/7/2009 ban hành Danh mục thiết bị dạy học tối thiểu cấp Tiểu học; Thông tư số 19/2009/TT-BGDĐT ngày 11/8/2009 ban hành Danh mục tối thiểu cấp trung học cơ sở; Thông tư số 01/2010/TT-BGDĐT ngày 18/01/2010 ban hành Danh mục tối thiếu cấp trung học phổ thông; Thông tư số 02/2010/TT-BGDĐT ngày 11/02/2010 ban hành Danh mục Đồ dùng - Đồ chơi - Thiết bị dạy học tối thiểu dùng cho Giáo dục mầm non; Thông tư số 38/2011/TT-BGDĐT ngày 29/8/2011 ban hành Danh mục tối thiểu thiết bị dạy học môn Vật lý, Hóa học, Sinh học, Tin học và Ngoại ngữ - Trường trung học phổ thông chuyên; Thông tư số 32/2012/TT-BGDĐT ngày 14/9/2012 ban hành thiết bị và đồ chơi ngoài trời cho giáo dục mầm non; Thông tư số 34/2013/TT-BGDĐT ngày 17/9/2013 sửa đổi, bổ sung một số thiết bị quy định tại Danh mục Đồ dùng - Đồ chơi - Thiết bị dạy học tối thiểu dùng cho giáo dục mầm non ban hành kèm theo Thông tư số 02/2010/TT-BGDĐT ngày 11/02/2010 của Bộ trưởng Bộ Giáo dục và Đào tạo; Thông tư số 01/2018/TT-BGDĐT ngày 26/01/2018 ban hành Danh mục thiết bị dạy học tối thiểu môn học giáo dục quốc phòng và an ninh trong các trường tiểu học, trung học cơ sở, trung học phổ thông và trường phổ thông có </w:t>
      </w:r>
      <w:r w:rsidRPr="002A18FC">
        <w:rPr>
          <w:i/>
          <w:spacing w:val="2"/>
          <w:sz w:val="28"/>
          <w:szCs w:val="28"/>
          <w:lang w:val="nl-NL"/>
        </w:rPr>
        <w:lastRenderedPageBreak/>
        <w:t xml:space="preserve">nhiều cấp học (có cấp trung học phổ thông), trung cấp sư phạm, cao đẳng sư phạm và cơ sở giáo dục đại học; Thông tư số 11/2018/TT-BGDĐT ngày 06/4/2018 ban hành Tiêu chí để xác định hàng hoá chuyên dùng phục vụ trực tiếp cho giáo dục; Thông tư số 05/2019/TT-BGDĐT ngày 05/4/2019 ban hành Danh mục thiết bị dạy học tối thiểu lớp 1; Thông tư số 16/2019/TT-BGDĐT ngày 04/10/2019 hướng dẫn tiêu chuẩn, định mức sử dụng máy móc, thiết bị chuyên dùng thuộc lĩnh vực giáo dục và đào tạo; Thông tư số 13/2020/TT-BGDĐT ngày 26/5/2020 ban hành quy định tiêu chuẩn cơ sở vật chất các trường mầm non, tiểu học, trung học cơ sở, trung học phổ thông và phổ thông có nhiều cấp học; Thông tư số 14/2020/TT-BGDĐT ngày 26/5/2020 ban hành quy định phòng học bộ môn của cơ sở giáo dục phổ thông; </w:t>
      </w:r>
      <w:r w:rsidRPr="002A18FC">
        <w:rPr>
          <w:rFonts w:eastAsia="Times New Roman"/>
          <w:i/>
          <w:sz w:val="28"/>
          <w:szCs w:val="28"/>
          <w:lang w:val="vi-VN" w:eastAsia="vi-VN"/>
        </w:rPr>
        <w:t xml:space="preserve">Thông tư số </w:t>
      </w:r>
      <w:r w:rsidRPr="002A18FC">
        <w:rPr>
          <w:rFonts w:eastAsia="Times New Roman"/>
          <w:i/>
          <w:sz w:val="28"/>
          <w:szCs w:val="28"/>
          <w:lang w:eastAsia="vi-VN"/>
        </w:rPr>
        <w:t>43</w:t>
      </w:r>
      <w:r w:rsidRPr="002A18FC">
        <w:rPr>
          <w:rFonts w:eastAsia="Times New Roman"/>
          <w:i/>
          <w:sz w:val="28"/>
          <w:szCs w:val="28"/>
          <w:lang w:val="vi-VN" w:eastAsia="vi-VN"/>
        </w:rPr>
        <w:t>/20</w:t>
      </w:r>
      <w:r w:rsidRPr="002A18FC">
        <w:rPr>
          <w:rFonts w:eastAsia="Times New Roman"/>
          <w:i/>
          <w:sz w:val="28"/>
          <w:szCs w:val="28"/>
          <w:lang w:eastAsia="vi-VN"/>
        </w:rPr>
        <w:t>20</w:t>
      </w:r>
      <w:r w:rsidRPr="002A18FC">
        <w:rPr>
          <w:rFonts w:eastAsia="Times New Roman"/>
          <w:i/>
          <w:sz w:val="28"/>
          <w:szCs w:val="28"/>
          <w:lang w:val="vi-VN" w:eastAsia="vi-VN"/>
        </w:rPr>
        <w:t xml:space="preserve">/TT-BGDĐT ngày </w:t>
      </w:r>
      <w:r w:rsidRPr="002A18FC">
        <w:rPr>
          <w:rFonts w:eastAsia="Times New Roman"/>
          <w:i/>
          <w:sz w:val="28"/>
          <w:szCs w:val="28"/>
          <w:lang w:eastAsia="vi-VN"/>
        </w:rPr>
        <w:t>03</w:t>
      </w:r>
      <w:r w:rsidRPr="002A18FC">
        <w:rPr>
          <w:rFonts w:eastAsia="Times New Roman"/>
          <w:i/>
          <w:sz w:val="28"/>
          <w:szCs w:val="28"/>
          <w:lang w:val="vi-VN" w:eastAsia="vi-VN"/>
        </w:rPr>
        <w:t>/</w:t>
      </w:r>
      <w:r w:rsidRPr="002A18FC">
        <w:rPr>
          <w:rFonts w:eastAsia="Times New Roman"/>
          <w:i/>
          <w:sz w:val="28"/>
          <w:szCs w:val="28"/>
          <w:lang w:eastAsia="vi-VN"/>
        </w:rPr>
        <w:t>11</w:t>
      </w:r>
      <w:r w:rsidRPr="002A18FC">
        <w:rPr>
          <w:rFonts w:eastAsia="Times New Roman"/>
          <w:i/>
          <w:sz w:val="28"/>
          <w:szCs w:val="28"/>
          <w:lang w:val="vi-VN" w:eastAsia="vi-VN"/>
        </w:rPr>
        <w:t>/20</w:t>
      </w:r>
      <w:r w:rsidRPr="002A18FC">
        <w:rPr>
          <w:rFonts w:eastAsia="Times New Roman"/>
          <w:i/>
          <w:sz w:val="28"/>
          <w:szCs w:val="28"/>
          <w:lang w:eastAsia="vi-VN"/>
        </w:rPr>
        <w:t>20</w:t>
      </w:r>
      <w:r w:rsidRPr="002A18FC">
        <w:rPr>
          <w:rFonts w:eastAsia="Times New Roman"/>
          <w:i/>
          <w:sz w:val="28"/>
          <w:szCs w:val="28"/>
          <w:lang w:val="vi-VN" w:eastAsia="vi-VN"/>
        </w:rPr>
        <w:t xml:space="preserve"> ban hành Danh mục thiết bị dạy học tối thiểu lớp </w:t>
      </w:r>
      <w:r w:rsidRPr="002A18FC">
        <w:rPr>
          <w:rFonts w:eastAsia="Times New Roman"/>
          <w:i/>
          <w:sz w:val="28"/>
          <w:szCs w:val="28"/>
          <w:lang w:eastAsia="vi-VN"/>
        </w:rPr>
        <w:t xml:space="preserve">2; </w:t>
      </w:r>
      <w:r w:rsidRPr="002A18FC">
        <w:rPr>
          <w:rFonts w:eastAsia="Times New Roman"/>
          <w:i/>
          <w:sz w:val="28"/>
          <w:szCs w:val="28"/>
          <w:lang w:val="vi-VN" w:eastAsia="vi-VN"/>
        </w:rPr>
        <w:t xml:space="preserve">Thông tư số </w:t>
      </w:r>
      <w:r w:rsidRPr="002A18FC">
        <w:rPr>
          <w:rFonts w:eastAsia="Times New Roman"/>
          <w:i/>
          <w:sz w:val="28"/>
          <w:szCs w:val="28"/>
          <w:lang w:eastAsia="vi-VN"/>
        </w:rPr>
        <w:t>44</w:t>
      </w:r>
      <w:r w:rsidRPr="002A18FC">
        <w:rPr>
          <w:rFonts w:eastAsia="Times New Roman"/>
          <w:i/>
          <w:sz w:val="28"/>
          <w:szCs w:val="28"/>
          <w:lang w:val="vi-VN" w:eastAsia="vi-VN"/>
        </w:rPr>
        <w:t>/20</w:t>
      </w:r>
      <w:r w:rsidRPr="002A18FC">
        <w:rPr>
          <w:rFonts w:eastAsia="Times New Roman"/>
          <w:i/>
          <w:sz w:val="28"/>
          <w:szCs w:val="28"/>
          <w:lang w:eastAsia="vi-VN"/>
        </w:rPr>
        <w:t>20</w:t>
      </w:r>
      <w:r w:rsidRPr="002A18FC">
        <w:rPr>
          <w:rFonts w:eastAsia="Times New Roman"/>
          <w:i/>
          <w:sz w:val="28"/>
          <w:szCs w:val="28"/>
          <w:lang w:val="vi-VN" w:eastAsia="vi-VN"/>
        </w:rPr>
        <w:t xml:space="preserve">/TT-BGDĐT ngày </w:t>
      </w:r>
      <w:r w:rsidRPr="002A18FC">
        <w:rPr>
          <w:rFonts w:eastAsia="Times New Roman"/>
          <w:i/>
          <w:sz w:val="28"/>
          <w:szCs w:val="28"/>
          <w:lang w:eastAsia="vi-VN"/>
        </w:rPr>
        <w:t>03</w:t>
      </w:r>
      <w:r w:rsidRPr="002A18FC">
        <w:rPr>
          <w:rFonts w:eastAsia="Times New Roman"/>
          <w:i/>
          <w:sz w:val="28"/>
          <w:szCs w:val="28"/>
          <w:lang w:val="vi-VN" w:eastAsia="vi-VN"/>
        </w:rPr>
        <w:t>/</w:t>
      </w:r>
      <w:r w:rsidRPr="002A18FC">
        <w:rPr>
          <w:rFonts w:eastAsia="Times New Roman"/>
          <w:i/>
          <w:sz w:val="28"/>
          <w:szCs w:val="28"/>
          <w:lang w:eastAsia="vi-VN"/>
        </w:rPr>
        <w:t>11</w:t>
      </w:r>
      <w:r w:rsidRPr="002A18FC">
        <w:rPr>
          <w:rFonts w:eastAsia="Times New Roman"/>
          <w:i/>
          <w:sz w:val="28"/>
          <w:szCs w:val="28"/>
          <w:lang w:val="vi-VN" w:eastAsia="vi-VN"/>
        </w:rPr>
        <w:t>/20</w:t>
      </w:r>
      <w:r w:rsidRPr="002A18FC">
        <w:rPr>
          <w:rFonts w:eastAsia="Times New Roman"/>
          <w:i/>
          <w:sz w:val="28"/>
          <w:szCs w:val="28"/>
          <w:lang w:eastAsia="vi-VN"/>
        </w:rPr>
        <w:t>20</w:t>
      </w:r>
      <w:r w:rsidRPr="002A18FC">
        <w:rPr>
          <w:rFonts w:eastAsia="Times New Roman"/>
          <w:i/>
          <w:sz w:val="28"/>
          <w:szCs w:val="28"/>
          <w:lang w:val="vi-VN" w:eastAsia="vi-VN"/>
        </w:rPr>
        <w:t xml:space="preserve"> ban hành Danh mục thiết bị dạy học tối thiểu lớp </w:t>
      </w:r>
      <w:r w:rsidRPr="002A18FC">
        <w:rPr>
          <w:rFonts w:eastAsia="Times New Roman"/>
          <w:i/>
          <w:sz w:val="28"/>
          <w:szCs w:val="28"/>
          <w:lang w:eastAsia="vi-VN"/>
        </w:rPr>
        <w:t>6;</w:t>
      </w:r>
    </w:p>
    <w:p w:rsidR="00FD5822" w:rsidRPr="002A18FC" w:rsidRDefault="00FD5822" w:rsidP="002A18FC">
      <w:pPr>
        <w:spacing w:line="240" w:lineRule="auto"/>
        <w:ind w:firstLine="709"/>
        <w:jc w:val="both"/>
        <w:rPr>
          <w:i/>
          <w:spacing w:val="2"/>
          <w:sz w:val="28"/>
          <w:szCs w:val="28"/>
          <w:lang w:val="nl-NL"/>
        </w:rPr>
      </w:pPr>
      <w:r w:rsidRPr="002A18FC">
        <w:rPr>
          <w:i/>
          <w:spacing w:val="2"/>
          <w:sz w:val="28"/>
          <w:szCs w:val="28"/>
          <w:lang w:val="nl-NL"/>
        </w:rPr>
        <w:t>Thực hiện Quyết định số 1008/QĐ-TTg ngày 02/6/2016 của Thủ tướng Chính phủ phê duyệt Đề án “Tăng cường tiếng Việt cho trẻ em mầm non, học sinh tiểu học vùng dân tộc thiểu số giai đoạn 2016-2020, định hướng năm 2025; Quyết định số 117/QĐ-TTg ngày 25/01/2017 của Thủ tướng Chính phủ phê duyệt Đề án “Tăng cường ứng dụng công nghệ thông tin trong quản lý và hỗ trợ các hoạt động dạy - học, nghiên cứu khoa học góp phần nâng cao chất lượng giáo dục và đào tạo giai đoạn 2016-2020, định hướng đến năm 2025”;</w:t>
      </w:r>
    </w:p>
    <w:p w:rsidR="00FD5822" w:rsidRPr="002A18FC" w:rsidRDefault="00FD5822" w:rsidP="002A18FC">
      <w:pPr>
        <w:spacing w:line="240" w:lineRule="auto"/>
        <w:ind w:firstLine="709"/>
        <w:jc w:val="both"/>
        <w:rPr>
          <w:i/>
          <w:spacing w:val="2"/>
          <w:sz w:val="28"/>
          <w:szCs w:val="28"/>
          <w:lang w:val="nl-NL"/>
        </w:rPr>
      </w:pPr>
      <w:r w:rsidRPr="002A18FC">
        <w:rPr>
          <w:i/>
          <w:spacing w:val="2"/>
          <w:sz w:val="28"/>
          <w:szCs w:val="28"/>
          <w:lang w:val="nl-NL"/>
        </w:rPr>
        <w:t>Thực hiện Quyết định số 1467/QĐ-BGDĐT ngày 15/4/2010 của Bộ trưởng Bộ Giáo dục và Đào tạo ban hành Danh mục thiết bị, tài liệu, học liệu hỗ trợ công tác phổ biến pháp luật trong trường mầm non, phổ thông;</w:t>
      </w:r>
    </w:p>
    <w:p w:rsidR="00FD5822" w:rsidRPr="002A18FC" w:rsidRDefault="00FD5822" w:rsidP="002A18FC">
      <w:pPr>
        <w:spacing w:line="240" w:lineRule="auto"/>
        <w:ind w:firstLine="709"/>
        <w:jc w:val="both"/>
        <w:rPr>
          <w:i/>
          <w:sz w:val="28"/>
          <w:szCs w:val="28"/>
          <w:lang w:val="nl-NL"/>
        </w:rPr>
      </w:pPr>
      <w:r w:rsidRPr="002A18FC">
        <w:rPr>
          <w:i/>
          <w:sz w:val="28"/>
          <w:szCs w:val="28"/>
          <w:lang w:val="nl-NL"/>
        </w:rPr>
        <w:t xml:space="preserve">Thực hiện </w:t>
      </w:r>
      <w:bookmarkStart w:id="1" w:name="_Hlk49797737"/>
      <w:r w:rsidRPr="002A18FC">
        <w:rPr>
          <w:i/>
          <w:sz w:val="28"/>
          <w:szCs w:val="28"/>
          <w:lang w:val="nl-NL"/>
        </w:rPr>
        <w:t>Công văn số 368/HĐND-VP ngày 10 tháng 11 năm 2021 của</w:t>
      </w:r>
      <w:r w:rsidR="000A0B29">
        <w:rPr>
          <w:i/>
          <w:sz w:val="28"/>
          <w:szCs w:val="28"/>
          <w:lang w:val="nl-NL"/>
        </w:rPr>
        <w:t xml:space="preserve"> Thường trực</w:t>
      </w:r>
      <w:r w:rsidRPr="002A18FC">
        <w:rPr>
          <w:i/>
          <w:sz w:val="28"/>
          <w:szCs w:val="28"/>
          <w:lang w:val="nl-NL"/>
        </w:rPr>
        <w:t xml:space="preserve"> Hội đồng nhân dân tỉnh về</w:t>
      </w:r>
      <w:r w:rsidR="008568EB" w:rsidRPr="002A18FC">
        <w:rPr>
          <w:i/>
          <w:sz w:val="28"/>
          <w:szCs w:val="28"/>
          <w:lang w:val="nl-NL"/>
        </w:rPr>
        <w:t xml:space="preserve"> D</w:t>
      </w:r>
      <w:r w:rsidRPr="002A18FC">
        <w:rPr>
          <w:i/>
          <w:sz w:val="28"/>
          <w:szCs w:val="28"/>
          <w:lang w:val="nl-NL"/>
        </w:rPr>
        <w:t>anh mục, định mức sử dụng thiết bị chuyên dùng</w:t>
      </w:r>
      <w:bookmarkEnd w:id="1"/>
      <w:r w:rsidRPr="002A18FC">
        <w:rPr>
          <w:i/>
          <w:sz w:val="28"/>
          <w:szCs w:val="28"/>
          <w:lang w:val="nl-NL"/>
        </w:rPr>
        <w:t>;</w:t>
      </w:r>
      <w:r w:rsidRPr="002A18FC">
        <w:rPr>
          <w:i/>
          <w:sz w:val="28"/>
          <w:szCs w:val="28"/>
          <w:lang w:val="vi-VN"/>
        </w:rPr>
        <w:t xml:space="preserve"> </w:t>
      </w:r>
      <w:r w:rsidRPr="002A18FC">
        <w:rPr>
          <w:i/>
          <w:sz w:val="28"/>
          <w:szCs w:val="28"/>
          <w:lang w:val="nl-NL"/>
        </w:rPr>
        <w:t xml:space="preserve">  </w:t>
      </w:r>
    </w:p>
    <w:p w:rsidR="00FD5822" w:rsidRPr="002A18FC" w:rsidRDefault="00FD5822" w:rsidP="002A18FC">
      <w:pPr>
        <w:pStyle w:val="BodyText2"/>
        <w:spacing w:after="120"/>
        <w:ind w:firstLine="709"/>
        <w:rPr>
          <w:rFonts w:ascii="Times New Roman" w:hAnsi="Times New Roman"/>
          <w:i/>
          <w:szCs w:val="28"/>
          <w:lang w:val="nl-NL"/>
        </w:rPr>
      </w:pPr>
      <w:r w:rsidRPr="002A18FC">
        <w:rPr>
          <w:rFonts w:ascii="Times New Roman" w:hAnsi="Times New Roman"/>
          <w:i/>
          <w:szCs w:val="28"/>
          <w:lang w:val="nl-NL"/>
        </w:rPr>
        <w:t xml:space="preserve">Theo đề nghị của Giám đốc Sở Giáo dục và Đào tạo tại Tờ trình số </w:t>
      </w:r>
      <w:r w:rsidR="008568EB" w:rsidRPr="002A18FC">
        <w:rPr>
          <w:rFonts w:ascii="Times New Roman" w:hAnsi="Times New Roman"/>
          <w:i/>
          <w:szCs w:val="28"/>
          <w:lang w:val="nl-NL"/>
        </w:rPr>
        <w:t>4096</w:t>
      </w:r>
      <w:r w:rsidRPr="002A18FC">
        <w:rPr>
          <w:rFonts w:ascii="Times New Roman" w:hAnsi="Times New Roman"/>
          <w:i/>
          <w:szCs w:val="28"/>
          <w:lang w:val="nl-NL"/>
        </w:rPr>
        <w:t>/TTr-SGDĐT ngày</w:t>
      </w:r>
      <w:r w:rsidR="008568EB" w:rsidRPr="002A18FC">
        <w:rPr>
          <w:rFonts w:ascii="Times New Roman" w:hAnsi="Times New Roman"/>
          <w:i/>
          <w:szCs w:val="28"/>
          <w:lang w:val="nl-NL"/>
        </w:rPr>
        <w:t xml:space="preserve"> 23 </w:t>
      </w:r>
      <w:r w:rsidRPr="002A18FC">
        <w:rPr>
          <w:rFonts w:ascii="Times New Roman" w:hAnsi="Times New Roman"/>
          <w:i/>
          <w:szCs w:val="28"/>
          <w:lang w:val="nl-NL"/>
        </w:rPr>
        <w:t>tháng 12 năm 2021.</w:t>
      </w:r>
    </w:p>
    <w:p w:rsidR="00FD5822" w:rsidRPr="002A18FC" w:rsidRDefault="00FD5822" w:rsidP="002A18FC">
      <w:pPr>
        <w:pStyle w:val="BodyText2"/>
        <w:widowControl w:val="0"/>
        <w:spacing w:after="120"/>
        <w:ind w:firstLine="709"/>
        <w:jc w:val="center"/>
        <w:rPr>
          <w:rFonts w:ascii="Times New Roman" w:hAnsi="Times New Roman"/>
          <w:b/>
          <w:bCs/>
          <w:szCs w:val="28"/>
          <w:lang w:val="en-US"/>
        </w:rPr>
      </w:pPr>
      <w:r w:rsidRPr="002A18FC">
        <w:rPr>
          <w:rFonts w:ascii="Times New Roman" w:hAnsi="Times New Roman"/>
          <w:b/>
          <w:bCs/>
          <w:szCs w:val="28"/>
          <w:lang w:val="vi-VN"/>
        </w:rPr>
        <w:t>QUYẾT ĐỊNH:</w:t>
      </w:r>
    </w:p>
    <w:p w:rsidR="00FD5822" w:rsidRPr="002A18FC" w:rsidRDefault="00FD5822" w:rsidP="002A18FC">
      <w:pPr>
        <w:spacing w:line="240" w:lineRule="auto"/>
        <w:ind w:firstLine="709"/>
        <w:jc w:val="both"/>
        <w:rPr>
          <w:rFonts w:eastAsia="Times New Roman"/>
          <w:b/>
          <w:sz w:val="28"/>
          <w:szCs w:val="28"/>
        </w:rPr>
      </w:pPr>
      <w:r w:rsidRPr="002A18FC">
        <w:rPr>
          <w:rFonts w:eastAsia="Times New Roman"/>
          <w:b/>
          <w:sz w:val="28"/>
          <w:szCs w:val="28"/>
          <w:lang w:val="nl-NL"/>
        </w:rPr>
        <w:t xml:space="preserve">Điều 1. </w:t>
      </w:r>
      <w:r w:rsidRPr="002A18FC">
        <w:rPr>
          <w:rFonts w:eastAsia="Times New Roman"/>
          <w:b/>
          <w:sz w:val="28"/>
          <w:szCs w:val="28"/>
          <w:lang w:val="vi-VN"/>
        </w:rPr>
        <w:t xml:space="preserve">Ban hành </w:t>
      </w:r>
      <w:r w:rsidRPr="002A18FC">
        <w:rPr>
          <w:rFonts w:eastAsia="Times New Roman"/>
          <w:b/>
          <w:sz w:val="28"/>
          <w:szCs w:val="28"/>
        </w:rPr>
        <w:t xml:space="preserve">Danh mục, </w:t>
      </w:r>
      <w:r w:rsidRPr="002A18FC">
        <w:rPr>
          <w:rFonts w:eastAsia="Times New Roman"/>
          <w:b/>
          <w:sz w:val="28"/>
          <w:szCs w:val="28"/>
          <w:lang w:val="vi-VN"/>
        </w:rPr>
        <w:t>tiêu chuẩn, định mức sử dụng máy móc, thiết bị</w:t>
      </w:r>
      <w:r w:rsidRPr="002A18FC">
        <w:rPr>
          <w:rFonts w:eastAsia="Times New Roman"/>
          <w:b/>
          <w:sz w:val="28"/>
          <w:szCs w:val="28"/>
        </w:rPr>
        <w:t xml:space="preserve"> </w:t>
      </w:r>
      <w:r w:rsidRPr="002A18FC">
        <w:rPr>
          <w:rFonts w:eastAsia="Times New Roman"/>
          <w:b/>
          <w:sz w:val="28"/>
          <w:szCs w:val="28"/>
          <w:lang w:val="vi-VN"/>
        </w:rPr>
        <w:t xml:space="preserve">chuyên dùng tại các cơ sở giáo dục và đào tạo </w:t>
      </w:r>
      <w:r w:rsidRPr="002A18FC">
        <w:rPr>
          <w:rFonts w:eastAsia="Times New Roman"/>
          <w:b/>
          <w:sz w:val="28"/>
          <w:szCs w:val="28"/>
        </w:rPr>
        <w:t xml:space="preserve">công lập trên địa bàn </w:t>
      </w:r>
      <w:r w:rsidRPr="002A18FC">
        <w:rPr>
          <w:rFonts w:eastAsia="Times New Roman"/>
          <w:b/>
          <w:sz w:val="28"/>
          <w:szCs w:val="28"/>
          <w:lang w:val="vi-VN"/>
        </w:rPr>
        <w:t xml:space="preserve">tỉnh </w:t>
      </w:r>
      <w:r w:rsidRPr="002A18FC">
        <w:rPr>
          <w:rFonts w:eastAsia="Times New Roman"/>
          <w:b/>
          <w:sz w:val="28"/>
          <w:szCs w:val="28"/>
        </w:rPr>
        <w:t>Bình Phước, cụ thể như sau:</w:t>
      </w:r>
    </w:p>
    <w:p w:rsidR="00FD5822" w:rsidRPr="002A18FC" w:rsidRDefault="00FD5822" w:rsidP="002A18FC">
      <w:pPr>
        <w:widowControl w:val="0"/>
        <w:spacing w:line="240" w:lineRule="auto"/>
        <w:ind w:firstLine="709"/>
        <w:jc w:val="both"/>
        <w:rPr>
          <w:rFonts w:eastAsia="Times New Roman"/>
          <w:sz w:val="28"/>
          <w:szCs w:val="28"/>
        </w:rPr>
      </w:pPr>
      <w:r w:rsidRPr="002A18FC">
        <w:rPr>
          <w:rFonts w:eastAsia="Times New Roman"/>
          <w:sz w:val="28"/>
          <w:szCs w:val="28"/>
          <w:lang w:val="nl-NL"/>
        </w:rPr>
        <w:t>1. Phạm vi</w:t>
      </w:r>
      <w:r w:rsidRPr="002A18FC">
        <w:rPr>
          <w:rFonts w:eastAsia="Times New Roman"/>
          <w:sz w:val="28"/>
          <w:szCs w:val="28"/>
          <w:lang w:val="vi-VN"/>
        </w:rPr>
        <w:t xml:space="preserve"> điều chỉnh</w:t>
      </w:r>
      <w:r w:rsidRPr="002A18FC">
        <w:rPr>
          <w:rFonts w:eastAsia="Times New Roman"/>
          <w:sz w:val="28"/>
          <w:szCs w:val="28"/>
        </w:rPr>
        <w:t xml:space="preserve"> và đối tượng áp dụng</w:t>
      </w:r>
    </w:p>
    <w:p w:rsidR="00FD5822" w:rsidRPr="002A18FC" w:rsidRDefault="00FD5822" w:rsidP="002A18FC">
      <w:pPr>
        <w:widowControl w:val="0"/>
        <w:spacing w:line="240" w:lineRule="auto"/>
        <w:ind w:firstLine="709"/>
        <w:jc w:val="both"/>
        <w:rPr>
          <w:rFonts w:eastAsia="Times New Roman"/>
          <w:sz w:val="28"/>
          <w:szCs w:val="28"/>
          <w:lang w:val="nl-NL"/>
        </w:rPr>
      </w:pPr>
      <w:r w:rsidRPr="002A18FC">
        <w:rPr>
          <w:rFonts w:eastAsia="Times New Roman"/>
          <w:sz w:val="28"/>
          <w:szCs w:val="28"/>
        </w:rPr>
        <w:t>a) Phạm vi điều chỉnh</w:t>
      </w:r>
      <w:r w:rsidRPr="002A18FC">
        <w:rPr>
          <w:rFonts w:eastAsia="Times New Roman"/>
          <w:sz w:val="28"/>
          <w:szCs w:val="28"/>
          <w:lang w:val="nl-NL"/>
        </w:rPr>
        <w:t xml:space="preserve"> </w:t>
      </w:r>
    </w:p>
    <w:p w:rsidR="00FD5822" w:rsidRPr="002A18FC" w:rsidRDefault="00FD5822" w:rsidP="002A18FC">
      <w:pPr>
        <w:widowControl w:val="0"/>
        <w:spacing w:line="240" w:lineRule="auto"/>
        <w:ind w:firstLine="709"/>
        <w:jc w:val="both"/>
        <w:rPr>
          <w:rFonts w:eastAsia="Times New Roman"/>
          <w:sz w:val="28"/>
          <w:szCs w:val="28"/>
          <w:lang w:val="vi-VN"/>
        </w:rPr>
      </w:pPr>
      <w:r w:rsidRPr="002A18FC">
        <w:rPr>
          <w:rFonts w:eastAsia="Times New Roman"/>
          <w:sz w:val="28"/>
          <w:szCs w:val="28"/>
          <w:lang w:val="nl-NL"/>
        </w:rPr>
        <w:t xml:space="preserve">Quyết định này quy định Danh mục, </w:t>
      </w:r>
      <w:r w:rsidRPr="002A18FC">
        <w:rPr>
          <w:rFonts w:eastAsia="Times New Roman"/>
          <w:sz w:val="28"/>
          <w:szCs w:val="28"/>
          <w:lang w:val="vi-VN"/>
        </w:rPr>
        <w:t>tiêu chuẩn, định mức sử dụng máy móc, thiết bị</w:t>
      </w:r>
      <w:r w:rsidRPr="002A18FC">
        <w:rPr>
          <w:rFonts w:eastAsia="Times New Roman"/>
          <w:sz w:val="28"/>
          <w:szCs w:val="28"/>
          <w:lang w:val="nl-NL"/>
        </w:rPr>
        <w:t xml:space="preserve"> </w:t>
      </w:r>
      <w:r w:rsidRPr="002A18FC">
        <w:rPr>
          <w:rFonts w:eastAsia="Times New Roman"/>
          <w:sz w:val="28"/>
          <w:szCs w:val="28"/>
          <w:lang w:val="vi-VN"/>
        </w:rPr>
        <w:t xml:space="preserve">chuyên dùng </w:t>
      </w:r>
      <w:r w:rsidRPr="002A18FC">
        <w:rPr>
          <w:rFonts w:eastAsia="Times New Roman"/>
          <w:sz w:val="28"/>
          <w:szCs w:val="28"/>
          <w:lang w:val="nl-NL"/>
        </w:rPr>
        <w:t xml:space="preserve">tại các cơ sở giáo dục và đào tạo công lập </w:t>
      </w:r>
      <w:r w:rsidRPr="002A18FC">
        <w:rPr>
          <w:rFonts w:eastAsia="Times New Roman"/>
          <w:sz w:val="28"/>
          <w:szCs w:val="28"/>
          <w:lang w:val="vi-VN"/>
        </w:rPr>
        <w:t xml:space="preserve">tỉnh </w:t>
      </w:r>
      <w:r w:rsidRPr="002A18FC">
        <w:rPr>
          <w:rFonts w:eastAsia="Times New Roman"/>
          <w:sz w:val="28"/>
          <w:szCs w:val="28"/>
        </w:rPr>
        <w:t>Bình Phước</w:t>
      </w:r>
      <w:r w:rsidRPr="002A18FC">
        <w:rPr>
          <w:rFonts w:eastAsia="Times New Roman"/>
          <w:sz w:val="28"/>
          <w:szCs w:val="28"/>
          <w:lang w:val="vi-VN"/>
        </w:rPr>
        <w:t>.</w:t>
      </w:r>
    </w:p>
    <w:p w:rsidR="00FD5822" w:rsidRPr="002A18FC" w:rsidRDefault="00FD5822" w:rsidP="002A18FC">
      <w:pPr>
        <w:widowControl w:val="0"/>
        <w:spacing w:line="240" w:lineRule="auto"/>
        <w:ind w:firstLine="709"/>
        <w:jc w:val="both"/>
        <w:rPr>
          <w:rFonts w:eastAsia="Times New Roman"/>
          <w:sz w:val="28"/>
          <w:szCs w:val="28"/>
          <w:lang w:val="vi-VN"/>
        </w:rPr>
      </w:pPr>
      <w:r w:rsidRPr="002A18FC">
        <w:rPr>
          <w:rFonts w:eastAsia="Times New Roman"/>
          <w:sz w:val="28"/>
          <w:szCs w:val="28"/>
        </w:rPr>
        <w:t xml:space="preserve">b) </w:t>
      </w:r>
      <w:r w:rsidRPr="002A18FC">
        <w:rPr>
          <w:rFonts w:eastAsia="Times New Roman"/>
          <w:sz w:val="28"/>
          <w:szCs w:val="28"/>
          <w:lang w:val="nl-NL"/>
        </w:rPr>
        <w:t>Đối tượng áp dụng</w:t>
      </w:r>
    </w:p>
    <w:p w:rsidR="00FD5822" w:rsidRPr="002A18FC" w:rsidRDefault="00FD5822" w:rsidP="002A18FC">
      <w:pPr>
        <w:widowControl w:val="0"/>
        <w:shd w:val="clear" w:color="auto" w:fill="FFFFFF"/>
        <w:spacing w:line="240" w:lineRule="auto"/>
        <w:ind w:firstLine="709"/>
        <w:jc w:val="both"/>
        <w:rPr>
          <w:sz w:val="28"/>
          <w:szCs w:val="28"/>
          <w:lang w:val="nl-NL"/>
        </w:rPr>
      </w:pPr>
      <w:r w:rsidRPr="002A18FC">
        <w:rPr>
          <w:sz w:val="28"/>
          <w:szCs w:val="28"/>
          <w:lang w:val="nl-NL"/>
        </w:rPr>
        <w:t>Cơ sở giáo dục mầm non, cơ sở giáo dục phổ thông, trung tâm giáo dục thường xuyên, trung tâm giáo dục nghề nghiệp - giáo dục thường xuyên, trường chuyên biệt (sau đây gọi chung là cơ sở giáo dục). Các cơ quan, tổ chức ngành giáo dục và đào tạo và cá nhân có liên quan.</w:t>
      </w:r>
    </w:p>
    <w:p w:rsidR="00FD5822" w:rsidRPr="002A18FC" w:rsidRDefault="00FD5822" w:rsidP="002A18FC">
      <w:pPr>
        <w:spacing w:line="240" w:lineRule="auto"/>
        <w:ind w:firstLine="709"/>
        <w:jc w:val="both"/>
        <w:rPr>
          <w:rFonts w:eastAsia="Times New Roman"/>
          <w:sz w:val="28"/>
          <w:szCs w:val="28"/>
          <w:lang w:val="nl-NL"/>
        </w:rPr>
      </w:pPr>
      <w:r w:rsidRPr="002A18FC">
        <w:rPr>
          <w:rFonts w:eastAsia="Times New Roman"/>
          <w:sz w:val="28"/>
          <w:szCs w:val="28"/>
          <w:lang w:val="nl-NL"/>
        </w:rPr>
        <w:lastRenderedPageBreak/>
        <w:t>2.</w:t>
      </w:r>
      <w:r w:rsidR="008568EB" w:rsidRPr="002A18FC">
        <w:rPr>
          <w:rFonts w:eastAsia="Times New Roman"/>
          <w:sz w:val="28"/>
          <w:szCs w:val="28"/>
          <w:lang w:val="nl-NL"/>
        </w:rPr>
        <w:t xml:space="preserve"> </w:t>
      </w:r>
      <w:r w:rsidRPr="002A18FC">
        <w:rPr>
          <w:rFonts w:eastAsia="Times New Roman"/>
          <w:sz w:val="28"/>
          <w:szCs w:val="28"/>
          <w:lang w:val="nl-NL"/>
        </w:rPr>
        <w:t>Tiêu chuẩn, định mức</w:t>
      </w:r>
    </w:p>
    <w:p w:rsidR="00FD5822" w:rsidRPr="002A18FC" w:rsidRDefault="00FD5822" w:rsidP="002A18FC">
      <w:pPr>
        <w:spacing w:line="240" w:lineRule="auto"/>
        <w:ind w:firstLine="709"/>
        <w:jc w:val="both"/>
        <w:rPr>
          <w:rFonts w:eastAsia="Times New Roman"/>
          <w:i/>
          <w:sz w:val="28"/>
          <w:szCs w:val="28"/>
          <w:lang w:val="nl-NL"/>
        </w:rPr>
      </w:pPr>
      <w:r w:rsidRPr="002A18FC">
        <w:rPr>
          <w:rFonts w:eastAsia="Times New Roman"/>
          <w:sz w:val="28"/>
          <w:szCs w:val="28"/>
          <w:lang w:val="nl-NL"/>
        </w:rPr>
        <w:t xml:space="preserve">a) Danh mục, tiêu chuẩn, định mức sử dụng máy móc, thiết bị chuyên dùng là tài sản cố định của ngành Giáo dục và Đào tạo tỉnh Bình Phước </w:t>
      </w:r>
      <w:r w:rsidRPr="002A18FC">
        <w:rPr>
          <w:rFonts w:eastAsia="Times New Roman"/>
          <w:i/>
          <w:sz w:val="28"/>
          <w:szCs w:val="28"/>
          <w:lang w:val="nl-NL"/>
        </w:rPr>
        <w:t>(Chi tiết theo 05 Phụ lục đính kèm).</w:t>
      </w:r>
    </w:p>
    <w:p w:rsidR="00FD5822" w:rsidRPr="002A18FC" w:rsidRDefault="00FD5822" w:rsidP="002A18FC">
      <w:pPr>
        <w:spacing w:line="240" w:lineRule="auto"/>
        <w:ind w:firstLine="709"/>
        <w:jc w:val="both"/>
        <w:rPr>
          <w:rFonts w:eastAsia="Times New Roman"/>
          <w:sz w:val="28"/>
          <w:szCs w:val="28"/>
          <w:lang w:val="nl-NL"/>
        </w:rPr>
      </w:pPr>
      <w:r w:rsidRPr="002A18FC">
        <w:rPr>
          <w:rFonts w:eastAsia="Times New Roman"/>
          <w:sz w:val="28"/>
          <w:szCs w:val="28"/>
          <w:lang w:val="nl-NL"/>
        </w:rPr>
        <w:t>b) Danh mục, tiêu chuẩn, định mức quy định tại điểm a Khoản này là định mức tối đa để làm cơ sở cho lập dự toán, tổ chức mua sắm theo quy định và tùy theo số lượng học sinh, số lớp, số điểm trường của từng trường.</w:t>
      </w:r>
    </w:p>
    <w:p w:rsidR="00FD5822" w:rsidRPr="002A18FC" w:rsidRDefault="00FD5822" w:rsidP="002A18FC">
      <w:pPr>
        <w:shd w:val="clear" w:color="auto" w:fill="FFFFFF"/>
        <w:spacing w:line="240" w:lineRule="auto"/>
        <w:ind w:firstLine="709"/>
        <w:jc w:val="both"/>
        <w:rPr>
          <w:rFonts w:eastAsia="Times New Roman"/>
          <w:b/>
          <w:sz w:val="28"/>
          <w:szCs w:val="28"/>
          <w:lang w:val="nl-NL" w:eastAsia="vi-VN"/>
        </w:rPr>
      </w:pPr>
      <w:r w:rsidRPr="002A18FC">
        <w:rPr>
          <w:rFonts w:eastAsia="Times New Roman"/>
          <w:b/>
          <w:bCs/>
          <w:sz w:val="28"/>
          <w:szCs w:val="28"/>
          <w:lang w:val="nl-NL" w:eastAsia="vi-VN"/>
        </w:rPr>
        <w:t>Điều 2.</w:t>
      </w:r>
      <w:r w:rsidRPr="002A18FC">
        <w:rPr>
          <w:rFonts w:eastAsia="Times New Roman"/>
          <w:sz w:val="28"/>
          <w:szCs w:val="28"/>
          <w:lang w:val="nl-NL" w:eastAsia="vi-VN"/>
        </w:rPr>
        <w:t> </w:t>
      </w:r>
      <w:r w:rsidRPr="002A18FC">
        <w:rPr>
          <w:rFonts w:eastAsia="Times New Roman"/>
          <w:b/>
          <w:sz w:val="28"/>
          <w:szCs w:val="28"/>
          <w:lang w:val="nl-NL" w:eastAsia="vi-VN"/>
        </w:rPr>
        <w:t>Tổ chức thực hiện</w:t>
      </w:r>
    </w:p>
    <w:p w:rsidR="00FD5822" w:rsidRPr="002A18FC" w:rsidRDefault="00FD5822" w:rsidP="002A18FC">
      <w:pPr>
        <w:shd w:val="clear" w:color="auto" w:fill="FFFFFF"/>
        <w:spacing w:line="240" w:lineRule="auto"/>
        <w:ind w:firstLine="709"/>
        <w:jc w:val="both"/>
        <w:rPr>
          <w:rFonts w:eastAsia="Times New Roman"/>
          <w:sz w:val="28"/>
          <w:szCs w:val="28"/>
          <w:lang w:val="nl-NL" w:eastAsia="vi-VN"/>
        </w:rPr>
      </w:pPr>
      <w:r w:rsidRPr="002A18FC">
        <w:rPr>
          <w:rFonts w:eastAsia="Times New Roman"/>
          <w:sz w:val="28"/>
          <w:szCs w:val="28"/>
          <w:lang w:val="vi-VN" w:eastAsia="vi-VN"/>
        </w:rPr>
        <w:t xml:space="preserve">1. Thủ trưởng các cơ quan, tổ chức, đơn vị </w:t>
      </w:r>
      <w:r w:rsidRPr="002A18FC">
        <w:rPr>
          <w:rFonts w:eastAsia="Times New Roman"/>
          <w:sz w:val="28"/>
          <w:szCs w:val="28"/>
          <w:lang w:val="nl-NL" w:eastAsia="vi-VN"/>
        </w:rPr>
        <w:t xml:space="preserve">trong ngành Giáo dục và Đào tạo </w:t>
      </w:r>
      <w:r w:rsidRPr="002A18FC">
        <w:rPr>
          <w:rFonts w:eastAsia="Times New Roman"/>
          <w:sz w:val="28"/>
          <w:szCs w:val="28"/>
          <w:lang w:val="vi-VN" w:eastAsia="vi-VN"/>
        </w:rPr>
        <w:t xml:space="preserve">căn cứ Quyết định này và các quy định </w:t>
      </w:r>
      <w:r w:rsidRPr="002A18FC">
        <w:rPr>
          <w:rFonts w:eastAsia="Times New Roman"/>
          <w:sz w:val="28"/>
          <w:szCs w:val="28"/>
          <w:lang w:val="nl-NL" w:eastAsia="vi-VN"/>
        </w:rPr>
        <w:t xml:space="preserve">khác </w:t>
      </w:r>
      <w:r w:rsidRPr="002A18FC">
        <w:rPr>
          <w:rFonts w:eastAsia="Times New Roman"/>
          <w:sz w:val="28"/>
          <w:szCs w:val="28"/>
          <w:lang w:val="vi-VN" w:eastAsia="vi-VN"/>
        </w:rPr>
        <w:t xml:space="preserve">của pháp luật có liên quan để lập kế hoạch </w:t>
      </w:r>
      <w:r w:rsidRPr="002A18FC">
        <w:rPr>
          <w:rFonts w:eastAsia="Times New Roman"/>
          <w:sz w:val="28"/>
          <w:szCs w:val="28"/>
          <w:lang w:val="nl-NL" w:eastAsia="vi-VN"/>
        </w:rPr>
        <w:t xml:space="preserve">và dự toán ngân sách cho việc trang bị phục vụ công tác đào tạo của ngành </w:t>
      </w:r>
      <w:r w:rsidRPr="002A18FC">
        <w:rPr>
          <w:rFonts w:eastAsia="Times New Roman"/>
          <w:sz w:val="28"/>
          <w:szCs w:val="28"/>
          <w:lang w:val="vi-VN" w:eastAsia="vi-VN"/>
        </w:rPr>
        <w:t xml:space="preserve">và có trách nhiệm quản lý, sử dụng </w:t>
      </w:r>
      <w:r w:rsidRPr="002A18FC">
        <w:rPr>
          <w:rFonts w:eastAsia="Times New Roman"/>
          <w:sz w:val="28"/>
          <w:szCs w:val="28"/>
          <w:lang w:val="nl-NL" w:eastAsia="vi-VN"/>
        </w:rPr>
        <w:t xml:space="preserve">tài sản </w:t>
      </w:r>
      <w:r w:rsidRPr="002A18FC">
        <w:rPr>
          <w:rFonts w:eastAsia="Times New Roman"/>
          <w:sz w:val="28"/>
          <w:szCs w:val="28"/>
          <w:lang w:val="vi-VN" w:eastAsia="vi-VN"/>
        </w:rPr>
        <w:t xml:space="preserve">theo đúng </w:t>
      </w:r>
      <w:r w:rsidRPr="002A18FC">
        <w:rPr>
          <w:rFonts w:eastAsia="Times New Roman"/>
          <w:sz w:val="28"/>
          <w:szCs w:val="28"/>
          <w:lang w:val="nl-NL" w:eastAsia="vi-VN"/>
        </w:rPr>
        <w:t xml:space="preserve">chế độ </w:t>
      </w:r>
      <w:r w:rsidRPr="002A18FC">
        <w:rPr>
          <w:rFonts w:eastAsia="Times New Roman"/>
          <w:sz w:val="28"/>
          <w:szCs w:val="28"/>
          <w:lang w:val="vi-VN" w:eastAsia="vi-VN"/>
        </w:rPr>
        <w:t xml:space="preserve">quy định. </w:t>
      </w:r>
    </w:p>
    <w:p w:rsidR="00FD5822" w:rsidRPr="002A18FC" w:rsidRDefault="00FD5822" w:rsidP="002A18FC">
      <w:pPr>
        <w:shd w:val="clear" w:color="auto" w:fill="FFFFFF"/>
        <w:spacing w:line="240" w:lineRule="auto"/>
        <w:ind w:firstLine="709"/>
        <w:jc w:val="both"/>
        <w:rPr>
          <w:rFonts w:eastAsia="Times New Roman"/>
          <w:sz w:val="28"/>
          <w:szCs w:val="28"/>
          <w:lang w:val="vi-VN" w:eastAsia="vi-VN"/>
        </w:rPr>
      </w:pPr>
      <w:r w:rsidRPr="002A18FC">
        <w:rPr>
          <w:rFonts w:eastAsia="Times New Roman"/>
          <w:sz w:val="28"/>
          <w:szCs w:val="28"/>
          <w:lang w:val="vi-VN" w:eastAsia="vi-VN"/>
        </w:rPr>
        <w:t xml:space="preserve">2. Sở </w:t>
      </w:r>
      <w:r w:rsidRPr="002A18FC">
        <w:rPr>
          <w:rFonts w:eastAsia="Times New Roman"/>
          <w:sz w:val="28"/>
          <w:szCs w:val="28"/>
          <w:lang w:val="nl-NL" w:eastAsia="vi-VN"/>
        </w:rPr>
        <w:t>Giáo dục và Đào tạo</w:t>
      </w:r>
      <w:r w:rsidRPr="002A18FC">
        <w:rPr>
          <w:rFonts w:eastAsia="Times New Roman"/>
          <w:sz w:val="28"/>
          <w:szCs w:val="28"/>
          <w:lang w:val="vi-VN" w:eastAsia="vi-VN"/>
        </w:rPr>
        <w:t xml:space="preserve"> phối hợp với các cơ quan, </w:t>
      </w:r>
      <w:r w:rsidRPr="002A18FC">
        <w:rPr>
          <w:rFonts w:eastAsia="Times New Roman"/>
          <w:sz w:val="28"/>
          <w:szCs w:val="28"/>
          <w:lang w:val="nl-NL" w:eastAsia="vi-VN"/>
        </w:rPr>
        <w:t xml:space="preserve">tổ chức, </w:t>
      </w:r>
      <w:r w:rsidRPr="002A18FC">
        <w:rPr>
          <w:rFonts w:eastAsia="Times New Roman"/>
          <w:sz w:val="28"/>
          <w:szCs w:val="28"/>
          <w:lang w:val="vi-VN" w:eastAsia="vi-VN"/>
        </w:rPr>
        <w:t xml:space="preserve">đơn vị triển khai thực hiện Quyết định này. Trong quá trình thực hiện nếu có khó khăn, vướng mắc, các cơ quan, tổ chức, đơn vị phản ánh kịp thời về Sở Giáo dục và Đào tạo để tổng hợp, báo cáo </w:t>
      </w:r>
      <w:r w:rsidRPr="002A18FC">
        <w:rPr>
          <w:rFonts w:eastAsia="Times New Roman"/>
          <w:sz w:val="28"/>
          <w:szCs w:val="28"/>
          <w:lang w:eastAsia="vi-VN"/>
        </w:rPr>
        <w:t xml:space="preserve">UBND </w:t>
      </w:r>
      <w:r w:rsidRPr="002A18FC">
        <w:rPr>
          <w:rFonts w:eastAsia="Times New Roman"/>
          <w:sz w:val="28"/>
          <w:szCs w:val="28"/>
          <w:lang w:val="vi-VN" w:eastAsia="vi-VN"/>
        </w:rPr>
        <w:t>tỉnh xem xét sửa đổi, bổ sung cho phù hợp.</w:t>
      </w:r>
    </w:p>
    <w:p w:rsidR="00FD5822" w:rsidRPr="002A18FC" w:rsidRDefault="00FD5822" w:rsidP="002A18FC">
      <w:pPr>
        <w:shd w:val="clear" w:color="auto" w:fill="FFFFFF"/>
        <w:spacing w:line="240" w:lineRule="auto"/>
        <w:ind w:firstLine="709"/>
        <w:jc w:val="both"/>
        <w:rPr>
          <w:rFonts w:eastAsia="Times New Roman"/>
          <w:b/>
          <w:sz w:val="28"/>
          <w:szCs w:val="28"/>
          <w:lang w:val="nl-NL" w:eastAsia="vi-VN"/>
        </w:rPr>
      </w:pPr>
      <w:r w:rsidRPr="002A18FC">
        <w:rPr>
          <w:rFonts w:eastAsia="Times New Roman"/>
          <w:b/>
          <w:bCs/>
          <w:sz w:val="28"/>
          <w:szCs w:val="28"/>
          <w:lang w:val="nl-NL" w:eastAsia="vi-VN"/>
        </w:rPr>
        <w:t>Điều 3.</w:t>
      </w:r>
      <w:r w:rsidRPr="002A18FC">
        <w:rPr>
          <w:rFonts w:eastAsia="Times New Roman"/>
          <w:sz w:val="28"/>
          <w:szCs w:val="28"/>
          <w:lang w:val="nl-NL" w:eastAsia="vi-VN"/>
        </w:rPr>
        <w:t> </w:t>
      </w:r>
      <w:r w:rsidRPr="002A18FC">
        <w:rPr>
          <w:rFonts w:eastAsia="Times New Roman"/>
          <w:b/>
          <w:sz w:val="28"/>
          <w:szCs w:val="28"/>
          <w:lang w:val="nl-NL" w:eastAsia="vi-VN"/>
        </w:rPr>
        <w:t>Trách nhiệm thi hành</w:t>
      </w:r>
    </w:p>
    <w:p w:rsidR="00FD5822" w:rsidRPr="002A18FC" w:rsidRDefault="00FD5822" w:rsidP="002A18FC">
      <w:pPr>
        <w:shd w:val="clear" w:color="auto" w:fill="FFFFFF"/>
        <w:spacing w:line="240" w:lineRule="auto"/>
        <w:ind w:firstLine="709"/>
        <w:jc w:val="both"/>
        <w:rPr>
          <w:rFonts w:eastAsia="Times New Roman"/>
          <w:sz w:val="28"/>
          <w:szCs w:val="28"/>
          <w:lang w:val="vi-VN" w:eastAsia="vi-VN"/>
        </w:rPr>
      </w:pPr>
      <w:r w:rsidRPr="002A18FC">
        <w:rPr>
          <w:sz w:val="28"/>
          <w:szCs w:val="28"/>
          <w:lang w:val="nl-NL"/>
        </w:rPr>
        <w:t>Chánh Văn phòng Ủy ban nhân dân tỉnh; Giám đốc Sở Giáo dục và Đào tạo; Giám đốc Sở Tài chính; Chủ tịch Ủy ban nhân dân các huyện, thị xã, thành phố; thủ trưởng các cơ quan đơn vị, các tổ chức, cá nhân liên quan chịu trách nhiệm thi hành Quyết định này.</w:t>
      </w:r>
    </w:p>
    <w:p w:rsidR="00FD5822" w:rsidRPr="002A18FC" w:rsidRDefault="00FD5822" w:rsidP="002A18FC">
      <w:pPr>
        <w:spacing w:line="240" w:lineRule="auto"/>
        <w:ind w:firstLine="709"/>
        <w:jc w:val="both"/>
        <w:rPr>
          <w:sz w:val="28"/>
          <w:szCs w:val="28"/>
          <w:lang w:val="nl-NL"/>
        </w:rPr>
      </w:pPr>
      <w:r w:rsidRPr="002A18FC">
        <w:rPr>
          <w:rFonts w:eastAsia="Times New Roman"/>
          <w:sz w:val="28"/>
          <w:szCs w:val="28"/>
          <w:lang w:val="vi-VN"/>
        </w:rPr>
        <w:t>Quyết định này có hiệu lực thi hành kể từ ngày</w:t>
      </w:r>
      <w:r w:rsidR="001F7843">
        <w:rPr>
          <w:rFonts w:eastAsia="Times New Roman"/>
          <w:sz w:val="28"/>
          <w:szCs w:val="28"/>
        </w:rPr>
        <w:t xml:space="preserve"> 1</w:t>
      </w:r>
      <w:r w:rsidR="00C66A34">
        <w:rPr>
          <w:rFonts w:eastAsia="Times New Roman"/>
          <w:sz w:val="28"/>
          <w:szCs w:val="28"/>
        </w:rPr>
        <w:t>5</w:t>
      </w:r>
      <w:r w:rsidRPr="002A18FC">
        <w:rPr>
          <w:rFonts w:eastAsia="Times New Roman"/>
          <w:sz w:val="28"/>
          <w:szCs w:val="28"/>
        </w:rPr>
        <w:t xml:space="preserve"> </w:t>
      </w:r>
      <w:r w:rsidRPr="002A18FC">
        <w:rPr>
          <w:rFonts w:eastAsia="Times New Roman"/>
          <w:sz w:val="28"/>
          <w:szCs w:val="28"/>
          <w:lang w:val="vi-VN"/>
        </w:rPr>
        <w:t>tháng</w:t>
      </w:r>
      <w:r w:rsidRPr="002A18FC">
        <w:rPr>
          <w:rFonts w:eastAsia="Times New Roman"/>
          <w:sz w:val="28"/>
          <w:szCs w:val="28"/>
        </w:rPr>
        <w:t xml:space="preserve"> </w:t>
      </w:r>
      <w:r w:rsidR="001F7843">
        <w:rPr>
          <w:rFonts w:eastAsia="Times New Roman"/>
          <w:sz w:val="28"/>
          <w:szCs w:val="28"/>
        </w:rPr>
        <w:t xml:space="preserve">01 </w:t>
      </w:r>
      <w:r w:rsidRPr="002A18FC">
        <w:rPr>
          <w:rFonts w:eastAsia="Times New Roman"/>
          <w:sz w:val="28"/>
          <w:szCs w:val="28"/>
          <w:lang w:val="vi-VN"/>
        </w:rPr>
        <w:t>năm 202</w:t>
      </w:r>
      <w:r w:rsidR="00C66A34">
        <w:rPr>
          <w:rFonts w:eastAsia="Times New Roman"/>
          <w:sz w:val="28"/>
          <w:szCs w:val="28"/>
        </w:rPr>
        <w:t>2</w:t>
      </w:r>
      <w:r w:rsidRPr="002A18FC">
        <w:rPr>
          <w:sz w:val="28"/>
          <w:szCs w:val="28"/>
          <w:lang w:val="nl-NL"/>
        </w:rPr>
        <w:t>./.</w:t>
      </w:r>
    </w:p>
    <w:p w:rsidR="008568EB" w:rsidRPr="002A18FC" w:rsidRDefault="008568EB" w:rsidP="00FD5822">
      <w:pPr>
        <w:spacing w:before="80" w:after="240" w:line="240" w:lineRule="auto"/>
        <w:ind w:firstLine="709"/>
        <w:jc w:val="both"/>
        <w:rPr>
          <w:sz w:val="2"/>
          <w:szCs w:val="28"/>
          <w:lang w:val="nl-NL"/>
        </w:rPr>
      </w:pPr>
    </w:p>
    <w:tbl>
      <w:tblPr>
        <w:tblW w:w="5140" w:type="pct"/>
        <w:tblInd w:w="-282" w:type="dxa"/>
        <w:tblLook w:val="04A0" w:firstRow="1" w:lastRow="0" w:firstColumn="1" w:lastColumn="0" w:noHBand="0" w:noVBand="1"/>
      </w:tblPr>
      <w:tblGrid>
        <w:gridCol w:w="5559"/>
        <w:gridCol w:w="4339"/>
      </w:tblGrid>
      <w:tr w:rsidR="00FD5822" w:rsidRPr="002A18FC" w:rsidTr="002F68E2">
        <w:trPr>
          <w:trHeight w:val="349"/>
        </w:trPr>
        <w:tc>
          <w:tcPr>
            <w:tcW w:w="2808" w:type="pct"/>
          </w:tcPr>
          <w:p w:rsidR="00FD5822" w:rsidRPr="002A18FC" w:rsidRDefault="00FD5822" w:rsidP="008568EB">
            <w:pPr>
              <w:pStyle w:val="Heading4"/>
              <w:rPr>
                <w:rFonts w:ascii="Times New Roman" w:hAnsi="Times New Roman"/>
                <w:bCs/>
                <w:sz w:val="24"/>
                <w:szCs w:val="24"/>
                <w:lang w:val="en-US" w:eastAsia="en-US"/>
              </w:rPr>
            </w:pPr>
            <w:r w:rsidRPr="002A18FC">
              <w:rPr>
                <w:rFonts w:ascii="Times New Roman" w:hAnsi="Times New Roman"/>
                <w:bCs/>
                <w:i/>
                <w:iCs/>
                <w:sz w:val="24"/>
                <w:szCs w:val="24"/>
                <w:lang w:val="en-US" w:eastAsia="en-US"/>
              </w:rPr>
              <w:t>Nơi nhận:</w:t>
            </w:r>
            <w:r w:rsidRPr="002A18FC">
              <w:rPr>
                <w:rFonts w:ascii="Times New Roman" w:hAnsi="Times New Roman"/>
                <w:bCs/>
                <w:sz w:val="24"/>
                <w:szCs w:val="24"/>
                <w:lang w:val="en-US" w:eastAsia="en-US"/>
              </w:rPr>
              <w:t xml:space="preserve"> </w:t>
            </w:r>
          </w:p>
        </w:tc>
        <w:tc>
          <w:tcPr>
            <w:tcW w:w="2192" w:type="pct"/>
          </w:tcPr>
          <w:p w:rsidR="00FD5822" w:rsidRPr="002A18FC" w:rsidRDefault="00FD5822" w:rsidP="008568EB">
            <w:pPr>
              <w:pStyle w:val="Heading4"/>
              <w:jc w:val="center"/>
              <w:rPr>
                <w:rFonts w:ascii="Times New Roman" w:hAnsi="Times New Roman"/>
                <w:sz w:val="28"/>
                <w:szCs w:val="28"/>
                <w:lang w:val="en-US" w:eastAsia="en-US"/>
              </w:rPr>
            </w:pPr>
            <w:r w:rsidRPr="002A18FC">
              <w:rPr>
                <w:rFonts w:ascii="Times New Roman" w:hAnsi="Times New Roman"/>
                <w:sz w:val="28"/>
                <w:szCs w:val="28"/>
                <w:lang w:val="en-US" w:eastAsia="en-US"/>
              </w:rPr>
              <w:t>TM. ỦY BAN NHÂN DÂN</w:t>
            </w:r>
            <w:r w:rsidR="00C66A34">
              <w:rPr>
                <w:rFonts w:ascii="Times New Roman" w:hAnsi="Times New Roman"/>
                <w:sz w:val="28"/>
                <w:szCs w:val="28"/>
                <w:lang w:val="en-US" w:eastAsia="en-US"/>
              </w:rPr>
              <w:t xml:space="preserve"> TỈNH</w:t>
            </w:r>
          </w:p>
        </w:tc>
      </w:tr>
      <w:tr w:rsidR="00FD5822" w:rsidRPr="002A18FC" w:rsidTr="002F68E2">
        <w:tc>
          <w:tcPr>
            <w:tcW w:w="2808" w:type="pct"/>
            <w:vMerge w:val="restart"/>
          </w:tcPr>
          <w:p w:rsidR="00FD5822" w:rsidRPr="002A18FC" w:rsidRDefault="00FD5822" w:rsidP="008568EB">
            <w:pPr>
              <w:spacing w:after="0" w:line="240" w:lineRule="auto"/>
              <w:rPr>
                <w:sz w:val="22"/>
              </w:rPr>
            </w:pPr>
            <w:r w:rsidRPr="002A18FC">
              <w:rPr>
                <w:sz w:val="22"/>
              </w:rPr>
              <w:t>- Văn phòng Chính phủ;</w:t>
            </w:r>
          </w:p>
          <w:p w:rsidR="00FD5822" w:rsidRPr="002A18FC" w:rsidRDefault="00FD5822" w:rsidP="008568EB">
            <w:pPr>
              <w:spacing w:after="0" w:line="240" w:lineRule="auto"/>
              <w:rPr>
                <w:sz w:val="22"/>
              </w:rPr>
            </w:pPr>
            <w:r w:rsidRPr="002A18FC">
              <w:rPr>
                <w:sz w:val="22"/>
              </w:rPr>
              <w:t>- Bộ Giáo dục và Đào tạo (Cục CSVC, Vụ pháp chế);</w:t>
            </w:r>
          </w:p>
          <w:p w:rsidR="00FD5822" w:rsidRPr="002A18FC" w:rsidRDefault="00FD5822" w:rsidP="008568EB">
            <w:pPr>
              <w:spacing w:after="0" w:line="240" w:lineRule="auto"/>
              <w:rPr>
                <w:sz w:val="22"/>
              </w:rPr>
            </w:pPr>
            <w:r w:rsidRPr="002A18FC">
              <w:rPr>
                <w:sz w:val="22"/>
              </w:rPr>
              <w:t>- Bộ Tài chính (Vụ Pháp chế, Cục Quản lý công sản);</w:t>
            </w:r>
          </w:p>
          <w:p w:rsidR="00FD5822" w:rsidRPr="002A18FC" w:rsidRDefault="00FD5822" w:rsidP="008568EB">
            <w:pPr>
              <w:spacing w:after="0" w:line="240" w:lineRule="auto"/>
              <w:rPr>
                <w:sz w:val="22"/>
              </w:rPr>
            </w:pPr>
            <w:r w:rsidRPr="002A18FC">
              <w:rPr>
                <w:sz w:val="22"/>
              </w:rPr>
              <w:t>- Cục Kiểm tra VBQPPL (Bộ Tư pháp);</w:t>
            </w:r>
          </w:p>
          <w:p w:rsidR="00FD5822" w:rsidRPr="002A18FC" w:rsidRDefault="00FD5822" w:rsidP="008568EB">
            <w:pPr>
              <w:spacing w:after="0" w:line="240" w:lineRule="auto"/>
              <w:rPr>
                <w:sz w:val="22"/>
              </w:rPr>
            </w:pPr>
            <w:r w:rsidRPr="002A18FC">
              <w:rPr>
                <w:sz w:val="22"/>
              </w:rPr>
              <w:t>- TTTU; TT HĐND tỉnh; BTT UBMTTQVN tỉnh;</w:t>
            </w:r>
          </w:p>
          <w:p w:rsidR="00FD5822" w:rsidRPr="002A18FC" w:rsidRDefault="00FD5822" w:rsidP="008568EB">
            <w:pPr>
              <w:pStyle w:val="Heading4"/>
              <w:rPr>
                <w:rFonts w:ascii="Times New Roman" w:hAnsi="Times New Roman"/>
                <w:b w:val="0"/>
                <w:bCs/>
                <w:sz w:val="22"/>
                <w:szCs w:val="22"/>
                <w:lang w:val="en-US" w:eastAsia="en-US"/>
              </w:rPr>
            </w:pPr>
            <w:r w:rsidRPr="002A18FC">
              <w:rPr>
                <w:rFonts w:ascii="Times New Roman" w:hAnsi="Times New Roman"/>
                <w:b w:val="0"/>
                <w:bCs/>
                <w:sz w:val="22"/>
                <w:szCs w:val="22"/>
                <w:lang w:val="en-US" w:eastAsia="en-US"/>
              </w:rPr>
              <w:t>- Chủ tịch, các Phó Chủ tịch UBND tỉnh;</w:t>
            </w:r>
          </w:p>
          <w:p w:rsidR="00FD5822" w:rsidRPr="002A18FC" w:rsidRDefault="00FD5822" w:rsidP="008568EB">
            <w:pPr>
              <w:spacing w:after="0" w:line="240" w:lineRule="auto"/>
              <w:rPr>
                <w:sz w:val="22"/>
              </w:rPr>
            </w:pPr>
            <w:r w:rsidRPr="002A18FC">
              <w:rPr>
                <w:sz w:val="22"/>
              </w:rPr>
              <w:t>- TT HĐND, UBND các huyện, thị xã, thành phố;</w:t>
            </w:r>
          </w:p>
          <w:p w:rsidR="00FD5822" w:rsidRPr="002A18FC" w:rsidRDefault="00FD5822" w:rsidP="008568EB">
            <w:pPr>
              <w:spacing w:after="0" w:line="240" w:lineRule="auto"/>
              <w:rPr>
                <w:sz w:val="22"/>
              </w:rPr>
            </w:pPr>
            <w:r w:rsidRPr="002A18FC">
              <w:rPr>
                <w:sz w:val="22"/>
              </w:rPr>
              <w:t>- Sở Tư pháp;</w:t>
            </w:r>
          </w:p>
          <w:p w:rsidR="00FD5822" w:rsidRPr="002A18FC" w:rsidRDefault="00FD5822" w:rsidP="008568EB">
            <w:pPr>
              <w:spacing w:after="0" w:line="240" w:lineRule="auto"/>
              <w:rPr>
                <w:sz w:val="22"/>
              </w:rPr>
            </w:pPr>
            <w:r w:rsidRPr="002A18FC">
              <w:rPr>
                <w:sz w:val="22"/>
              </w:rPr>
              <w:t>- Trung tâm CNTT&amp;TT (Sở TT&amp;TT);</w:t>
            </w:r>
          </w:p>
          <w:p w:rsidR="00FD5822" w:rsidRPr="002A18FC" w:rsidRDefault="00FD5822" w:rsidP="008568EB">
            <w:pPr>
              <w:spacing w:after="0" w:line="240" w:lineRule="auto"/>
              <w:rPr>
                <w:sz w:val="22"/>
              </w:rPr>
            </w:pPr>
            <w:r w:rsidRPr="002A18FC">
              <w:rPr>
                <w:sz w:val="22"/>
              </w:rPr>
              <w:t>- Cổng thông tin điện tử tỉnh;</w:t>
            </w:r>
          </w:p>
          <w:p w:rsidR="00FD5822" w:rsidRPr="002A18FC" w:rsidRDefault="00FD5822" w:rsidP="008568EB">
            <w:pPr>
              <w:pStyle w:val="Heading4"/>
              <w:rPr>
                <w:rFonts w:ascii="Times New Roman" w:hAnsi="Times New Roman"/>
                <w:b w:val="0"/>
                <w:bCs/>
                <w:sz w:val="22"/>
                <w:szCs w:val="22"/>
                <w:lang w:val="en-US" w:eastAsia="en-US"/>
              </w:rPr>
            </w:pPr>
            <w:r w:rsidRPr="002A18FC">
              <w:rPr>
                <w:rFonts w:ascii="Times New Roman" w:hAnsi="Times New Roman"/>
                <w:b w:val="0"/>
                <w:bCs/>
                <w:sz w:val="22"/>
                <w:szCs w:val="22"/>
                <w:lang w:val="en-US" w:eastAsia="en-US"/>
              </w:rPr>
              <w:t>- Như Điều 3;</w:t>
            </w:r>
          </w:p>
          <w:p w:rsidR="00FD5822" w:rsidRPr="002A18FC" w:rsidRDefault="00FD5822" w:rsidP="008568EB">
            <w:pPr>
              <w:spacing w:after="0" w:line="240" w:lineRule="auto"/>
              <w:rPr>
                <w:sz w:val="22"/>
              </w:rPr>
            </w:pPr>
            <w:r w:rsidRPr="002A18FC">
              <w:rPr>
                <w:sz w:val="22"/>
              </w:rPr>
              <w:t xml:space="preserve">- LĐVP, các Phòng; </w:t>
            </w:r>
          </w:p>
          <w:p w:rsidR="00FD5822" w:rsidRPr="002A18FC" w:rsidRDefault="00FD5822" w:rsidP="002A18FC">
            <w:pPr>
              <w:pStyle w:val="Heading4"/>
              <w:rPr>
                <w:sz w:val="22"/>
              </w:rPr>
            </w:pPr>
            <w:r w:rsidRPr="002A18FC">
              <w:rPr>
                <w:rFonts w:ascii="Times New Roman" w:hAnsi="Times New Roman"/>
                <w:b w:val="0"/>
                <w:bCs/>
                <w:sz w:val="22"/>
                <w:szCs w:val="22"/>
                <w:lang w:val="en-US" w:eastAsia="en-US"/>
              </w:rPr>
              <w:t>- Lưu: VT,</w:t>
            </w:r>
            <w:r w:rsidR="002A18FC" w:rsidRPr="002A18FC">
              <w:rPr>
                <w:rFonts w:ascii="Times New Roman" w:hAnsi="Times New Roman"/>
                <w:b w:val="0"/>
                <w:bCs/>
                <w:sz w:val="22"/>
                <w:szCs w:val="22"/>
                <w:lang w:val="en-US" w:eastAsia="en-US"/>
              </w:rPr>
              <w:t xml:space="preserve"> PVX</w:t>
            </w:r>
            <w:r w:rsidR="002A18FC" w:rsidRPr="002A18FC">
              <w:rPr>
                <w:rFonts w:ascii="Times New Roman" w:hAnsi="Times New Roman"/>
                <w:b w:val="0"/>
                <w:bCs/>
                <w:sz w:val="22"/>
                <w:szCs w:val="22"/>
                <w:vertAlign w:val="subscript"/>
                <w:lang w:val="en-US" w:eastAsia="en-US"/>
              </w:rPr>
              <w:t>(QĐ114.12.21)</w:t>
            </w:r>
          </w:p>
        </w:tc>
        <w:tc>
          <w:tcPr>
            <w:tcW w:w="2192" w:type="pct"/>
          </w:tcPr>
          <w:p w:rsidR="00FD5822" w:rsidRPr="002A18FC" w:rsidRDefault="00FD5822" w:rsidP="008568EB">
            <w:pPr>
              <w:pStyle w:val="Heading4"/>
              <w:jc w:val="center"/>
              <w:rPr>
                <w:rFonts w:ascii="Times New Roman" w:hAnsi="Times New Roman"/>
                <w:sz w:val="28"/>
                <w:szCs w:val="28"/>
                <w:lang w:val="en-US" w:eastAsia="en-US"/>
              </w:rPr>
            </w:pPr>
            <w:r w:rsidRPr="002A18FC">
              <w:rPr>
                <w:rFonts w:ascii="Times New Roman" w:hAnsi="Times New Roman"/>
                <w:sz w:val="28"/>
                <w:szCs w:val="28"/>
                <w:lang w:val="en-US" w:eastAsia="en-US"/>
              </w:rPr>
              <w:t>CHỦ TỊCH</w:t>
            </w:r>
          </w:p>
          <w:p w:rsidR="00FD5822" w:rsidRPr="002A18FC" w:rsidRDefault="00FD5822" w:rsidP="008568EB">
            <w:pPr>
              <w:spacing w:after="0" w:line="240" w:lineRule="auto"/>
              <w:rPr>
                <w:rFonts w:ascii="VNI-Times" w:hAnsi="VNI-Times"/>
                <w:szCs w:val="20"/>
              </w:rPr>
            </w:pPr>
          </w:p>
          <w:p w:rsidR="00FD5822" w:rsidRPr="002A18FC" w:rsidRDefault="00FD5822" w:rsidP="008568EB">
            <w:pPr>
              <w:spacing w:after="0" w:line="240" w:lineRule="auto"/>
              <w:rPr>
                <w:rFonts w:ascii="VNI-Times" w:hAnsi="VNI-Times"/>
              </w:rPr>
            </w:pPr>
          </w:p>
          <w:p w:rsidR="00FD5822" w:rsidRPr="002A18FC" w:rsidRDefault="00FD5822" w:rsidP="008568EB">
            <w:pPr>
              <w:spacing w:after="0" w:line="240" w:lineRule="auto"/>
              <w:rPr>
                <w:rFonts w:ascii="VNI-Times" w:hAnsi="VNI-Times"/>
              </w:rPr>
            </w:pPr>
          </w:p>
          <w:p w:rsidR="00FD5822" w:rsidRPr="002A18FC" w:rsidRDefault="00FD5822" w:rsidP="008568EB">
            <w:pPr>
              <w:spacing w:after="0" w:line="240" w:lineRule="auto"/>
              <w:rPr>
                <w:rFonts w:ascii="VNI-Times" w:hAnsi="VNI-Times"/>
              </w:rPr>
            </w:pPr>
          </w:p>
          <w:p w:rsidR="00FD5822" w:rsidRPr="002A18FC" w:rsidRDefault="00FD5822" w:rsidP="008568EB">
            <w:pPr>
              <w:spacing w:after="0" w:line="240" w:lineRule="auto"/>
              <w:rPr>
                <w:rFonts w:ascii="VNI-Times" w:hAnsi="VNI-Times"/>
              </w:rPr>
            </w:pPr>
          </w:p>
        </w:tc>
      </w:tr>
      <w:tr w:rsidR="00FD5822" w:rsidRPr="002A18FC" w:rsidTr="002F68E2">
        <w:tc>
          <w:tcPr>
            <w:tcW w:w="2808" w:type="pct"/>
            <w:vMerge/>
          </w:tcPr>
          <w:p w:rsidR="00FD5822" w:rsidRPr="002A18FC" w:rsidRDefault="00FD5822" w:rsidP="002F68E2">
            <w:pPr>
              <w:pStyle w:val="Heading4"/>
              <w:rPr>
                <w:sz w:val="22"/>
              </w:rPr>
            </w:pPr>
          </w:p>
        </w:tc>
        <w:tc>
          <w:tcPr>
            <w:tcW w:w="2192" w:type="pct"/>
          </w:tcPr>
          <w:p w:rsidR="00FD5822" w:rsidRPr="002A18FC" w:rsidRDefault="00FD5822" w:rsidP="002F68E2">
            <w:pPr>
              <w:pStyle w:val="Heading4"/>
              <w:jc w:val="center"/>
              <w:rPr>
                <w:b w:val="0"/>
              </w:rPr>
            </w:pPr>
          </w:p>
        </w:tc>
      </w:tr>
      <w:tr w:rsidR="00FD5822" w:rsidTr="002F68E2">
        <w:tc>
          <w:tcPr>
            <w:tcW w:w="2808" w:type="pct"/>
            <w:vMerge/>
          </w:tcPr>
          <w:p w:rsidR="00FD5822" w:rsidRDefault="00FD5822" w:rsidP="002F68E2">
            <w:pPr>
              <w:pStyle w:val="Heading4"/>
              <w:rPr>
                <w:rFonts w:ascii="Times New Roman" w:hAnsi="Times New Roman"/>
                <w:b w:val="0"/>
                <w:bCs/>
                <w:sz w:val="22"/>
                <w:szCs w:val="22"/>
                <w:lang w:val="en-US" w:eastAsia="en-US"/>
              </w:rPr>
            </w:pPr>
          </w:p>
        </w:tc>
        <w:tc>
          <w:tcPr>
            <w:tcW w:w="2192" w:type="pct"/>
          </w:tcPr>
          <w:p w:rsidR="00FD5822" w:rsidRDefault="00FD5822" w:rsidP="002F68E2">
            <w:pPr>
              <w:pStyle w:val="Heading4"/>
              <w:jc w:val="center"/>
              <w:rPr>
                <w:rFonts w:ascii="Times New Roman" w:hAnsi="Times New Roman"/>
                <w:sz w:val="28"/>
                <w:szCs w:val="28"/>
                <w:lang w:val="en-US" w:eastAsia="en-US"/>
              </w:rPr>
            </w:pPr>
          </w:p>
        </w:tc>
      </w:tr>
    </w:tbl>
    <w:p w:rsidR="00FD5822" w:rsidRDefault="00FD5822" w:rsidP="00FD5822">
      <w:pPr>
        <w:shd w:val="clear" w:color="auto" w:fill="FFFFFF"/>
        <w:spacing w:after="0" w:line="234" w:lineRule="atLeast"/>
        <w:ind w:firstLine="567"/>
        <w:jc w:val="both"/>
        <w:rPr>
          <w:rFonts w:eastAsia="Times New Roman"/>
          <w:sz w:val="28"/>
          <w:szCs w:val="28"/>
          <w:lang w:val="vi-VN" w:eastAsia="vi-VN"/>
        </w:rPr>
      </w:pPr>
    </w:p>
    <w:p w:rsidR="00102F64" w:rsidRDefault="00102F64" w:rsidP="00102F64">
      <w:pPr>
        <w:spacing w:line="320" w:lineRule="exact"/>
        <w:jc w:val="center"/>
        <w:rPr>
          <w:b/>
          <w:szCs w:val="26"/>
        </w:rPr>
      </w:pPr>
      <w:r>
        <w:rPr>
          <w:b/>
          <w:szCs w:val="26"/>
        </w:rPr>
        <w:t>Phụ lục I</w:t>
      </w:r>
    </w:p>
    <w:p w:rsidR="00102F64" w:rsidRDefault="00102F64" w:rsidP="00102F64">
      <w:pPr>
        <w:spacing w:line="320" w:lineRule="exact"/>
        <w:jc w:val="center"/>
        <w:rPr>
          <w:i/>
          <w:szCs w:val="26"/>
        </w:rPr>
      </w:pPr>
      <w:bookmarkStart w:id="2" w:name="chuong_pl_1_name"/>
      <w:r>
        <w:rPr>
          <w:b/>
          <w:szCs w:val="26"/>
          <w:lang w:val="vi-VN"/>
        </w:rPr>
        <w:t>TIÊU CHUẨN, ĐỊNH MỨC MÁY MÓC, THIẾT BỊ CHUYÊN DÙNG TRONG LĨNH VỰC GIÁO DỤC MẦM NON</w:t>
      </w:r>
      <w:bookmarkEnd w:id="2"/>
      <w:r>
        <w:rPr>
          <w:b/>
          <w:szCs w:val="26"/>
          <w:highlight w:val="yellow"/>
          <w:lang w:val="vi-VN"/>
        </w:rPr>
        <w:br/>
      </w:r>
      <w:r>
        <w:rPr>
          <w:i/>
          <w:szCs w:val="26"/>
        </w:rPr>
        <w:t>(Ban hành kèm theo Quyết định số       /2021/QĐ-UBND ngày     tháng    năm 2021</w:t>
      </w:r>
    </w:p>
    <w:p w:rsidR="00102F64" w:rsidRDefault="00102F64" w:rsidP="00102F64">
      <w:pPr>
        <w:spacing w:line="320" w:lineRule="exact"/>
        <w:jc w:val="center"/>
        <w:rPr>
          <w:i/>
          <w:szCs w:val="26"/>
        </w:rPr>
      </w:pPr>
      <w:r>
        <w:rPr>
          <w:i/>
          <w:szCs w:val="26"/>
        </w:rPr>
        <w:t>của Ủy ban nhân dân tỉnh Bình Phước)</w:t>
      </w:r>
    </w:p>
    <w:tbl>
      <w:tblPr>
        <w:tblW w:w="5350" w:type="pct"/>
        <w:tblInd w:w="-350" w:type="dxa"/>
        <w:tblBorders>
          <w:insideH w:val="nil"/>
          <w:insideV w:val="nil"/>
        </w:tblBorders>
        <w:tblCellMar>
          <w:left w:w="0" w:type="dxa"/>
          <w:right w:w="0" w:type="dxa"/>
        </w:tblCellMar>
        <w:tblLook w:val="04A0" w:firstRow="1" w:lastRow="0" w:firstColumn="1" w:lastColumn="0" w:noHBand="0" w:noVBand="1"/>
      </w:tblPr>
      <w:tblGrid>
        <w:gridCol w:w="742"/>
        <w:gridCol w:w="5014"/>
        <w:gridCol w:w="1488"/>
        <w:gridCol w:w="1116"/>
        <w:gridCol w:w="1732"/>
      </w:tblGrid>
      <w:tr w:rsidR="00102F64" w:rsidTr="00102F64">
        <w:tc>
          <w:tcPr>
            <w:tcW w:w="368" w:type="pct"/>
            <w:tcBorders>
              <w:top w:val="single" w:sz="8"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lastRenderedPageBreak/>
              <w:t>STT</w:t>
            </w:r>
          </w:p>
        </w:tc>
        <w:tc>
          <w:tcPr>
            <w:tcW w:w="2484"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Danh mục máy móc, thiết bị chuyên dùng</w:t>
            </w:r>
          </w:p>
        </w:tc>
        <w:tc>
          <w:tcPr>
            <w:tcW w:w="737"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 xml:space="preserve">Đơn vị </w:t>
            </w:r>
            <w:r>
              <w:rPr>
                <w:b/>
                <w:bCs/>
                <w:szCs w:val="26"/>
              </w:rPr>
              <w:t>t</w:t>
            </w:r>
            <w:r>
              <w:rPr>
                <w:b/>
                <w:bCs/>
                <w:szCs w:val="26"/>
                <w:lang w:val="vi-VN"/>
              </w:rPr>
              <w:t>ính</w:t>
            </w:r>
          </w:p>
        </w:tc>
        <w:tc>
          <w:tcPr>
            <w:tcW w:w="553"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Định mức sử dụng</w:t>
            </w:r>
            <w:r>
              <w:rPr>
                <w:b/>
                <w:bCs/>
                <w:szCs w:val="26"/>
                <w:lang w:val="vi-VN"/>
              </w:rPr>
              <w:t xml:space="preserve"> tối đa</w:t>
            </w:r>
          </w:p>
        </w:tc>
        <w:tc>
          <w:tcPr>
            <w:tcW w:w="858"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Ghi chú</w:t>
            </w: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I</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rPr>
              <w:t xml:space="preserve">Thiết bị mầm non ngoài trời </w:t>
            </w:r>
          </w:p>
        </w:tc>
        <w:tc>
          <w:tcPr>
            <w:tcW w:w="737"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553"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858"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bCs/>
                <w:iCs/>
                <w:szCs w:val="26"/>
                <w:lang w:val="vi-VN"/>
              </w:rPr>
              <w:t>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bCs/>
                <w:iCs/>
                <w:szCs w:val="26"/>
                <w:lang w:val="vi-VN"/>
              </w:rPr>
              <w:t>Dùng cho nhà trẻ</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858"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Con vật nhún khớp nối</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Xích đu sàn lắc</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288"/>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Cầu trượt đơn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371"/>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Cầu trượt đôi</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1.5</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Đu quay mâm không ray</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1.6</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Đu quay mâm trên ray</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bCs/>
                <w:iCs/>
                <w:szCs w:val="26"/>
                <w:lang w:val="vi-VN"/>
              </w:rPr>
              <w:t>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bCs/>
                <w:iCs/>
                <w:szCs w:val="26"/>
                <w:lang w:val="vi-VN"/>
              </w:rPr>
              <w:t>Dùng cho mẫu giáo</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Bập bênh đòn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Con vật nhún khớp nối</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Xích đu sàn lắc</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Xích đu treo</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2.5</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Cầu trượt đơn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2.6</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Cầu trượt đôi</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2.7</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Đu quay mâm không ray</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2.8</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Đu quay mâm trên ray</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2.9</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Cầu thăng bằng dao động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2.10</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Nhà leo nằm ngang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2.11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Bộ vận động đa năng (thang leo, cầu trượt, ống chui</w:t>
            </w:r>
            <w:r>
              <w:rPr>
                <w:szCs w:val="26"/>
              </w:rPr>
              <w:t>, xà đu</w:t>
            </w:r>
            <w:r>
              <w:rPr>
                <w:szCs w:val="26"/>
                <w:lang w:val="vi-VN"/>
              </w:rPr>
              <w:t>)</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lastRenderedPageBreak/>
              <w:t> </w:t>
            </w:r>
            <w:r>
              <w:rPr>
                <w:szCs w:val="26"/>
              </w:rPr>
              <w:t>2.12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Nhà bóng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bCs/>
                <w:szCs w:val="26"/>
              </w:rPr>
              <w:t>Thiết bị dùng cho cả nhà trẻ và mẫu giáo</w:t>
            </w:r>
          </w:p>
        </w:tc>
        <w:tc>
          <w:tcPr>
            <w:tcW w:w="737"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553"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858"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Hệ thống, khối núi (bằng nhựa composite)</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858"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Hệ thống cầu chữ số, cầu thang từ 5-7 bậc, cầu leo vòng cung, cầu thang thể chất, cầu thăng bằng chữ V hoặc chữ U</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858"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Hệ thống cầu trượt, máng trượt đôi, máng trợt đơn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858"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tcPr>
          <w:p w:rsidR="00102F64" w:rsidRDefault="00102F64">
            <w:pPr>
              <w:spacing w:before="120"/>
              <w:jc w:val="center"/>
              <w:rPr>
                <w:rFonts w:eastAsia="Times New Roman"/>
                <w:bCs/>
                <w:szCs w:val="26"/>
              </w:rPr>
            </w:pPr>
            <w:r>
              <w:rPr>
                <w:bCs/>
                <w:szCs w:val="26"/>
              </w:rPr>
              <w:t>3.4</w:t>
            </w:r>
          </w:p>
          <w:p w:rsidR="00102F64" w:rsidRDefault="00102F64">
            <w:pPr>
              <w:spacing w:before="120"/>
              <w:jc w:val="center"/>
              <w:rPr>
                <w:rFonts w:eastAsia="Times New Roman"/>
                <w:b/>
                <w:bCs/>
                <w:szCs w:val="26"/>
              </w:rPr>
            </w:pP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Hệ thống khối nhà chơi, nhà chòi, nhà bóng bao gồm: nhà 2 tầng và một tầng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858"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3.5</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Nhân vật cổ tích, các con vật và các thiết bị phụ trợ</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xml:space="preserve">03 </w:t>
            </w:r>
          </w:p>
        </w:tc>
        <w:tc>
          <w:tcPr>
            <w:tcW w:w="858"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Cs w:val="26"/>
              </w:rPr>
            </w:pPr>
          </w:p>
        </w:tc>
      </w:tr>
      <w:tr w:rsidR="00102F64" w:rsidTr="00102F64">
        <w:trPr>
          <w:trHeight w:val="506"/>
        </w:trPr>
        <w:tc>
          <w:tcPr>
            <w:tcW w:w="368"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II</w:t>
            </w:r>
          </w:p>
        </w:tc>
        <w:tc>
          <w:tcPr>
            <w:tcW w:w="2484"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 xml:space="preserve">Thiết bị mầm non dùng trong nhà </w:t>
            </w:r>
          </w:p>
        </w:tc>
        <w:tc>
          <w:tcPr>
            <w:tcW w:w="737" w:type="pct"/>
            <w:tcBorders>
              <w:top w:val="single" w:sz="4" w:space="0" w:color="auto"/>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553" w:type="pct"/>
            <w:tcBorders>
              <w:top w:val="single" w:sz="4" w:space="0" w:color="auto"/>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858" w:type="pct"/>
            <w:tcBorders>
              <w:top w:val="single" w:sz="4" w:space="0" w:color="auto"/>
              <w:left w:val="nil"/>
              <w:bottom w:val="nil"/>
              <w:right w:val="single" w:sz="8" w:space="0" w:color="auto"/>
            </w:tcBorders>
            <w:vAlign w:val="center"/>
          </w:tcPr>
          <w:p w:rsidR="00102F64" w:rsidRDefault="00102F64">
            <w:pPr>
              <w:spacing w:before="120"/>
              <w:jc w:val="center"/>
              <w:rPr>
                <w:rFonts w:eastAsia="Times New Roman"/>
                <w:szCs w:val="26"/>
              </w:rPr>
            </w:pPr>
          </w:p>
        </w:tc>
      </w:tr>
      <w:tr w:rsidR="00102F64" w:rsidTr="00102F64">
        <w:trPr>
          <w:trHeight w:val="506"/>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Bộ đồ dùng cho trẻ, giáo viên (dùng chung)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Bộ/lớp</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 xml:space="preserve">01 </w:t>
            </w:r>
          </w:p>
        </w:tc>
        <w:tc>
          <w:tcPr>
            <w:tcW w:w="858" w:type="pct"/>
            <w:vMerge w:val="restart"/>
            <w:tcBorders>
              <w:top w:val="nil"/>
              <w:left w:val="nil"/>
              <w:bottom w:val="single" w:sz="8" w:space="0" w:color="auto"/>
              <w:right w:val="single" w:sz="8" w:space="0" w:color="auto"/>
            </w:tcBorders>
            <w:vAlign w:val="center"/>
          </w:tcPr>
          <w:p w:rsidR="00102F64" w:rsidRDefault="00102F64">
            <w:pPr>
              <w:spacing w:before="120"/>
              <w:rPr>
                <w:rFonts w:eastAsia="Times New Roman"/>
                <w:bCs/>
                <w:szCs w:val="26"/>
              </w:rPr>
            </w:pPr>
          </w:p>
        </w:tc>
      </w:tr>
      <w:tr w:rsidR="00102F64" w:rsidTr="00102F64">
        <w:trPr>
          <w:trHeight w:val="740"/>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Bộ thiết bị dạy học, đồ chơi và học liệu cho trẻ, giáo viên (dùng chung)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Bộ/lớp</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01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bCs/>
                <w:szCs w:val="26"/>
              </w:rPr>
            </w:pPr>
          </w:p>
        </w:tc>
      </w:tr>
      <w:tr w:rsidR="00102F64" w:rsidTr="00102F64">
        <w:trPr>
          <w:trHeight w:val="398"/>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Thiết bị đồ dùng cho trẻ, giáo viên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Bộ/lớp</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 xml:space="preserve">01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bCs/>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dạy học, đồ chơi và học liệu cho trẻ, giáo viên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Bộ/lớp</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01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bCs/>
                <w:szCs w:val="26"/>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III</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 xml:space="preserve"> Khối phụ trợ</w:t>
            </w:r>
          </w:p>
        </w:tc>
        <w:tc>
          <w:tcPr>
            <w:tcW w:w="737"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b/>
                <w:szCs w:val="26"/>
                <w:lang w:val="vi-VN"/>
              </w:rPr>
            </w:pPr>
          </w:p>
        </w:tc>
        <w:tc>
          <w:tcPr>
            <w:tcW w:w="553"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b/>
                <w:szCs w:val="26"/>
                <w:lang w:val="vi-VN"/>
              </w:rPr>
            </w:pPr>
          </w:p>
        </w:tc>
        <w:tc>
          <w:tcPr>
            <w:tcW w:w="858"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w:t>
            </w:r>
            <w:r>
              <w:rPr>
                <w:b/>
                <w:bCs/>
                <w:szCs w:val="26"/>
              </w:rPr>
              <w:t>họp (</w:t>
            </w:r>
            <w:r>
              <w:rPr>
                <w:b/>
                <w:bCs/>
                <w:szCs w:val="26"/>
                <w:lang w:val="vi-VN"/>
              </w:rPr>
              <w:t xml:space="preserve">hội đồng </w:t>
            </w:r>
            <w:r>
              <w:rPr>
                <w:b/>
                <w:bCs/>
                <w:szCs w:val="26"/>
              </w:rPr>
              <w:t>sư phạm)</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lang w:val="vi-VN"/>
              </w:rPr>
              <w:t> </w:t>
            </w:r>
            <w:r>
              <w:rPr>
                <w:b/>
                <w:szCs w:val="26"/>
              </w:rPr>
              <w:t>01</w:t>
            </w:r>
          </w:p>
        </w:tc>
        <w:tc>
          <w:tcPr>
            <w:tcW w:w="858" w:type="pct"/>
            <w:vMerge w:val="restart"/>
            <w:tcBorders>
              <w:top w:val="nil"/>
              <w:left w:val="nil"/>
              <w:bottom w:val="nil"/>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âm thanh</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hoặc màn hình dạy học tương tác (65 inch trở lên)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chiếu + màn chiếu</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sân khấu hội trường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lang w:val="vi-VN"/>
              </w:rPr>
            </w:pPr>
          </w:p>
        </w:tc>
      </w:tr>
      <w:tr w:rsidR="00102F64" w:rsidTr="00102F64">
        <w:trPr>
          <w:trHeight w:val="938"/>
        </w:trPr>
        <w:tc>
          <w:tcPr>
            <w:tcW w:w="368"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1.5</w:t>
            </w:r>
          </w:p>
        </w:tc>
        <w:tc>
          <w:tcPr>
            <w:tcW w:w="2484"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 ghế phòng họp (01 bàn +02 ghế)/01 bộ hoặc thiết kế theo phòng họp từng trường</w:t>
            </w:r>
          </w:p>
        </w:tc>
        <w:tc>
          <w:tcPr>
            <w:tcW w:w="73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53"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người/bộ</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1.6</w:t>
            </w:r>
          </w:p>
        </w:tc>
        <w:tc>
          <w:tcPr>
            <w:tcW w:w="2484"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để bàn</w:t>
            </w:r>
            <w:r>
              <w:rPr>
                <w:szCs w:val="26"/>
              </w:rPr>
              <w:t xml:space="preserve"> hoặc máy tính xách tay có cấu hình cao </w:t>
            </w:r>
            <w:r>
              <w:rPr>
                <w:szCs w:val="26"/>
                <w:lang w:val="vi-VN"/>
              </w:rPr>
              <w:t>kết nối</w:t>
            </w:r>
            <w:r>
              <w:rPr>
                <w:szCs w:val="26"/>
              </w:rPr>
              <w:t xml:space="preserve"> mạng </w:t>
            </w:r>
          </w:p>
        </w:tc>
        <w:tc>
          <w:tcPr>
            <w:tcW w:w="73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53"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1.7</w:t>
            </w:r>
          </w:p>
        </w:tc>
        <w:tc>
          <w:tcPr>
            <w:tcW w:w="2484"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phòng họp trực tuyến bao gồm: Máy tính, camera, micro, kệ, phụ kiện lắp đặt...</w:t>
            </w:r>
          </w:p>
        </w:tc>
        <w:tc>
          <w:tcPr>
            <w:tcW w:w="73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Hệ thống</w:t>
            </w:r>
          </w:p>
        </w:tc>
        <w:tc>
          <w:tcPr>
            <w:tcW w:w="553"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858"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rPr>
          <w:trHeight w:val="596"/>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Phòng sinh hoạt tổ chuyên môn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 xml:space="preserve">Phòng/tổ chuyên môn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 ghế phòng họp (01 bàn +02 ghế)/01 bộ</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người/bộ</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Tủ/kệ đựng hồ sơ </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 w:val="24"/>
                <w:szCs w:val="24"/>
              </w:rPr>
            </w:pPr>
            <w:r>
              <w:rPr>
                <w:b/>
              </w:rPr>
              <w:t>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 w:val="24"/>
                <w:szCs w:val="24"/>
              </w:rPr>
            </w:pPr>
            <w:r>
              <w:rPr>
                <w:b/>
                <w:lang w:val="vi-VN"/>
              </w:rPr>
              <w:t>Phòng Y tế</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 w:val="24"/>
                <w:szCs w:val="24"/>
              </w:rPr>
            </w:pPr>
            <w:r>
              <w:rPr>
                <w:b/>
              </w:rPr>
              <w:t>Phòng/ trường</w:t>
            </w:r>
            <w:r>
              <w:rPr>
                <w:b/>
                <w:lang w:val="vi-VN"/>
              </w:rPr>
              <w:t>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 w:val="24"/>
                <w:szCs w:val="24"/>
              </w:rPr>
            </w:pPr>
            <w:r>
              <w:rPr>
                <w:b/>
              </w:rPr>
              <w:t>01</w:t>
            </w:r>
            <w:r>
              <w:rPr>
                <w:b/>
                <w:lang w:val="vi-VN"/>
              </w:rPr>
              <w:t>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3.1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rPr>
                <w:rFonts w:eastAsia="Times New Roman"/>
                <w:sz w:val="24"/>
                <w:szCs w:val="24"/>
              </w:rPr>
            </w:pPr>
            <w:r>
              <w:t xml:space="preserve"> Bàn, ghế làm việc</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 xml:space="preserve">Bộ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3.2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rPr>
                <w:rFonts w:eastAsia="Times New Roman"/>
                <w:sz w:val="24"/>
                <w:szCs w:val="24"/>
              </w:rPr>
            </w:pPr>
            <w:r>
              <w:t>Giường đơn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 xml:space="preserve">Cái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04</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3.3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rPr>
                <w:rFonts w:eastAsia="Times New Roman"/>
                <w:sz w:val="24"/>
                <w:szCs w:val="24"/>
              </w:rPr>
            </w:pPr>
            <w:r>
              <w:t xml:space="preserve">Tủ thuốc các loại </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 xml:space="preserve">Cái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03</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3.4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rPr>
                <w:rFonts w:eastAsia="Times New Roman"/>
                <w:sz w:val="24"/>
                <w:szCs w:val="24"/>
              </w:rPr>
            </w:pPr>
            <w:r>
              <w:t xml:space="preserve">Máy vi tính để bàn </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rPr>
                <w:lang w:val="vi-VN"/>
              </w:rPr>
              <w:t> </w:t>
            </w:r>
            <w:r>
              <w:t>3.5</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rPr>
                <w:rFonts w:eastAsia="Times New Roman"/>
                <w:sz w:val="24"/>
                <w:szCs w:val="24"/>
              </w:rPr>
            </w:pPr>
            <w:r>
              <w:rPr>
                <w:lang w:val="vi-VN"/>
              </w:rPr>
              <w:t>Nồi hấp dụng cụ y tế bằng điện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rPr>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rPr>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rPr>
                <w:lang w:val="vi-VN"/>
              </w:rPr>
              <w:t> </w:t>
            </w:r>
            <w:r>
              <w:t>3.6</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rPr>
                <w:rFonts w:eastAsia="Times New Roman"/>
                <w:sz w:val="24"/>
                <w:szCs w:val="24"/>
              </w:rPr>
            </w:pPr>
            <w:r>
              <w:rPr>
                <w:lang w:val="vi-VN"/>
              </w:rPr>
              <w:t>Tủ lạnh lưu mẫu thức ăn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rPr>
                <w:lang w:val="vi-VN"/>
              </w:rPr>
              <w:t>Chiếc</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 w:val="24"/>
                <w:szCs w:val="24"/>
              </w:rPr>
            </w:pPr>
            <w:r>
              <w:rPr>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908"/>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IV</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bCs/>
                <w:szCs w:val="26"/>
              </w:rPr>
            </w:pPr>
            <w:r>
              <w:rPr>
                <w:b/>
                <w:bCs/>
                <w:szCs w:val="26"/>
              </w:rPr>
              <w:t>Khối phòng nuôi dưỡng, chăm sóc trẻ và giáo dục trẻ em</w:t>
            </w:r>
          </w:p>
        </w:tc>
        <w:tc>
          <w:tcPr>
            <w:tcW w:w="737"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553"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858" w:type="pct"/>
            <w:tcBorders>
              <w:top w:val="nil"/>
              <w:left w:val="nil"/>
              <w:bottom w:val="single" w:sz="8" w:space="0" w:color="auto"/>
              <w:right w:val="single" w:sz="8" w:space="0" w:color="auto"/>
            </w:tcBorders>
            <w:shd w:val="solid" w:color="FFFFFF" w:fill="auto"/>
            <w:vAlign w:val="center"/>
          </w:tcPr>
          <w:p w:rsidR="00102F64" w:rsidRDefault="00102F64">
            <w:pPr>
              <w:spacing w:before="120"/>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bCs/>
                <w:szCs w:val="26"/>
              </w:rPr>
            </w:pPr>
            <w:r>
              <w:rPr>
                <w:b/>
                <w:bCs/>
                <w:szCs w:val="26"/>
              </w:rPr>
              <w:t>Phòng nuôi dưỡng, chăm sóc trẻ và giáo dục trẻ em</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nhóm, lớp</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p>
        </w:tc>
        <w:tc>
          <w:tcPr>
            <w:tcW w:w="858"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lang w:val="vi-VN"/>
              </w:rPr>
              <w:t> </w:t>
            </w:r>
            <w:r>
              <w:rPr>
                <w:szCs w:val="26"/>
              </w:rPr>
              <w:t>1.1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hoặc màn hình dạy học tương tác (65 inch trở lên)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r>
              <w:rPr>
                <w:szCs w:val="26"/>
              </w:rPr>
              <w:t>/ phòng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680"/>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(kết nối ti vi</w:t>
            </w:r>
            <w:r>
              <w:rPr>
                <w:szCs w:val="26"/>
              </w:rPr>
              <w:t>, màn hình dạy học tương tác</w:t>
            </w:r>
            <w:r>
              <w:rPr>
                <w:szCs w:val="26"/>
                <w:lang w:val="vi-VN"/>
              </w:rPr>
              <w:t>)</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/phòng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giáo dục thể chất</w:t>
            </w:r>
            <w:r>
              <w:rPr>
                <w:b/>
                <w:bCs/>
                <w:szCs w:val="26"/>
              </w:rPr>
              <w:t xml:space="preserve">, nghệ thuật </w:t>
            </w:r>
            <w:r>
              <w:rPr>
                <w:bCs/>
                <w:szCs w:val="26"/>
              </w:rPr>
              <w:t xml:space="preserve">(trường có quy mô đến 14 nhóm, lớp, có tối thiểu 01 </w:t>
            </w:r>
            <w:r>
              <w:rPr>
                <w:bCs/>
                <w:szCs w:val="26"/>
              </w:rPr>
              <w:lastRenderedPageBreak/>
              <w:t>phòng)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lastRenderedPageBreak/>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r>
              <w:rPr>
                <w:b/>
                <w:szCs w:val="26"/>
                <w:lang w:val="vi-VN"/>
              </w:rPr>
              <w:t>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lastRenderedPageBreak/>
              <w:t> </w:t>
            </w:r>
            <w:r>
              <w:rPr>
                <w:szCs w:val="26"/>
              </w:rPr>
              <w:t>2.1</w:t>
            </w:r>
          </w:p>
        </w:tc>
        <w:tc>
          <w:tcPr>
            <w:tcW w:w="2484"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Bộ dụng cụ, thiết bị phòng thể chất gồm: Thang leo các loại, cột ném bóng, khung thành, cầu thăng b</w:t>
            </w:r>
            <w:r>
              <w:rPr>
                <w:szCs w:val="26"/>
              </w:rPr>
              <w:t>ằ</w:t>
            </w:r>
            <w:r>
              <w:rPr>
                <w:szCs w:val="26"/>
                <w:lang w:val="vi-VN"/>
              </w:rPr>
              <w:t>ng cố định, cầu thăng bằng dao động, cổng chui, vòng thể dục, bóng các loại…</w:t>
            </w:r>
          </w:p>
        </w:tc>
        <w:tc>
          <w:tcPr>
            <w:tcW w:w="73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B</w:t>
            </w:r>
            <w:r>
              <w:rPr>
                <w:szCs w:val="26"/>
              </w:rPr>
              <w:t>ộ</w:t>
            </w:r>
          </w:p>
        </w:tc>
        <w:tc>
          <w:tcPr>
            <w:tcW w:w="553"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515"/>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âm thanh (Loa, micro, cáp nối...)</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858" w:type="pct"/>
            <w:tcBorders>
              <w:top w:val="nil"/>
              <w:left w:val="nil"/>
              <w:bottom w:val="single" w:sz="8" w:space="0" w:color="auto"/>
              <w:right w:val="single" w:sz="8" w:space="0" w:color="auto"/>
            </w:tcBorders>
            <w:shd w:val="solid" w:color="FFFFFF" w:fill="auto"/>
            <w:vAlign w:val="center"/>
          </w:tcPr>
          <w:p w:rsidR="00102F64" w:rsidRDefault="00102F64">
            <w:pPr>
              <w:spacing w:before="120"/>
              <w:rPr>
                <w:rFonts w:eastAsia="Times New Roman"/>
                <w:szCs w:val="26"/>
                <w:lang w:val="vi-VN"/>
              </w:rPr>
            </w:pPr>
          </w:p>
        </w:tc>
      </w:tr>
      <w:tr w:rsidR="00102F64" w:rsidTr="00102F64">
        <w:trPr>
          <w:trHeight w:val="227"/>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w:t>
            </w:r>
            <w:r>
              <w:rPr>
                <w:b/>
                <w:bCs/>
                <w:szCs w:val="26"/>
              </w:rPr>
              <w:t>học đa năng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858"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rPr>
          <w:trHeight w:val="227"/>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Bộ nhạc cụ âm nhạc (Bộ gõ các loại, đàn các loại, trống các loại, trang phục múa...)</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227"/>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hoặc màn hình dạy học tương tác (65 inch trở lên)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227"/>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để bàn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227"/>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âm thanh (Loa, micro)</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227"/>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3.5</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Đàn organ phục vụ dạy học cho </w:t>
            </w:r>
            <w:r>
              <w:rPr>
                <w:szCs w:val="26"/>
              </w:rPr>
              <w:t>học sinh</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25</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227"/>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3.6</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Đàn organ phục vụ dạy học cho </w:t>
            </w:r>
            <w:r>
              <w:rPr>
                <w:szCs w:val="26"/>
              </w:rPr>
              <w:t>giáo viên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Nhà bếp </w:t>
            </w:r>
            <w:r>
              <w:rPr>
                <w:b/>
                <w:szCs w:val="26"/>
              </w:rPr>
              <w:t xml:space="preserve">ăn </w:t>
            </w:r>
            <w:r>
              <w:rPr>
                <w:szCs w:val="26"/>
              </w:rPr>
              <w:t>(áp dụng cho các trường có tổ chức nấu ăn)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858"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hấp cơm</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Cái/200 học sinh</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tiệt trùng chén, bát, đĩa ...</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333"/>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4.3</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hút khói, khử mùi</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Hệ thống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bếp ga</w:t>
            </w:r>
            <w:r>
              <w:rPr>
                <w:szCs w:val="26"/>
              </w:rPr>
              <w:t>/điện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Hệ thống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4.5</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lạnh</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4.6</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xay thịt đa năng</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4.7</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bàn, kệ Inox (gồm</w:t>
            </w:r>
            <w:r>
              <w:rPr>
                <w:szCs w:val="26"/>
              </w:rPr>
              <w:t>:</w:t>
            </w:r>
            <w:r>
              <w:rPr>
                <w:szCs w:val="26"/>
                <w:lang w:val="vi-VN"/>
              </w:rPr>
              <w:t xml:space="preserve"> 02 bàn tiếp phẩm</w:t>
            </w:r>
            <w:r>
              <w:rPr>
                <w:szCs w:val="26"/>
              </w:rPr>
              <w:t xml:space="preserve">; </w:t>
            </w:r>
            <w:r>
              <w:rPr>
                <w:szCs w:val="26"/>
                <w:lang w:val="vi-VN"/>
              </w:rPr>
              <w:t>02 bàn chế biến thức ăn sống, chín</w:t>
            </w:r>
            <w:r>
              <w:rPr>
                <w:szCs w:val="26"/>
              </w:rPr>
              <w:t xml:space="preserve">; </w:t>
            </w:r>
            <w:r>
              <w:rPr>
                <w:szCs w:val="26"/>
                <w:lang w:val="vi-VN"/>
              </w:rPr>
              <w:t>02 bàn chia thức ăn</w:t>
            </w:r>
            <w:r>
              <w:rPr>
                <w:szCs w:val="26"/>
              </w:rPr>
              <w:t>;</w:t>
            </w:r>
            <w:r>
              <w:rPr>
                <w:szCs w:val="26"/>
                <w:lang w:val="vi-VN"/>
              </w:rPr>
              <w:t xml:space="preserve"> 5 kệ inox)</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Hệ thống</w:t>
            </w:r>
          </w:p>
          <w:p w:rsidR="00102F64" w:rsidRDefault="00102F64">
            <w:pPr>
              <w:spacing w:before="120"/>
              <w:jc w:val="center"/>
              <w:rPr>
                <w:rFonts w:eastAsia="Times New Roman"/>
                <w:szCs w:val="26"/>
              </w:rPr>
            </w:pPr>
            <w:r>
              <w:rPr>
                <w:szCs w:val="26"/>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893"/>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lastRenderedPageBreak/>
              <w:t>5</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giặt, hấp</w:t>
            </w:r>
            <w:r>
              <w:rPr>
                <w:b/>
                <w:bCs/>
                <w:szCs w:val="26"/>
              </w:rPr>
              <w:t>, nhà ăn, nhà nội trú</w:t>
            </w:r>
            <w:r>
              <w:rPr>
                <w:b/>
                <w:szCs w:val="26"/>
              </w:rPr>
              <w:t xml:space="preserve"> </w:t>
            </w:r>
            <w:r>
              <w:rPr>
                <w:szCs w:val="26"/>
              </w:rPr>
              <w:t>(áp dụng cho các trường có tổ chức nấu ăn)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517"/>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szCs w:val="26"/>
              </w:rPr>
            </w:pPr>
            <w:r>
              <w:rPr>
                <w:szCs w:val="26"/>
                <w:lang w:val="vi-VN"/>
              </w:rPr>
              <w:t> </w:t>
            </w:r>
            <w:r>
              <w:rPr>
                <w:szCs w:val="26"/>
              </w:rPr>
              <w:t>5.1</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line="280" w:lineRule="exact"/>
              <w:rPr>
                <w:rFonts w:eastAsia="Times New Roman"/>
                <w:szCs w:val="26"/>
              </w:rPr>
            </w:pPr>
            <w:r>
              <w:rPr>
                <w:szCs w:val="26"/>
                <w:lang w:val="vi-VN"/>
              </w:rPr>
              <w:t>Máy giặt công nghiệp</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szCs w:val="26"/>
              </w:rPr>
            </w:pPr>
            <w:r>
              <w:rPr>
                <w:szCs w:val="26"/>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szCs w:val="26"/>
              </w:rPr>
            </w:pPr>
            <w:r>
              <w:rPr>
                <w:szCs w:val="26"/>
                <w:lang w:val="vi-VN"/>
              </w:rPr>
              <w:t>05</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540"/>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szCs w:val="26"/>
              </w:rPr>
            </w:pPr>
            <w:r>
              <w:rPr>
                <w:szCs w:val="26"/>
              </w:rPr>
              <w:t>5.2</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line="280" w:lineRule="exact"/>
              <w:rPr>
                <w:rFonts w:eastAsia="Times New Roman"/>
                <w:szCs w:val="26"/>
              </w:rPr>
            </w:pPr>
            <w:r>
              <w:rPr>
                <w:szCs w:val="26"/>
                <w:lang w:val="vi-VN"/>
              </w:rPr>
              <w:t>Máy hấp công nghiệp</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szCs w:val="26"/>
              </w:rPr>
            </w:pPr>
            <w:r>
              <w:rPr>
                <w:szCs w:val="26"/>
                <w:lang w:val="vi-VN"/>
              </w:rPr>
              <w:t>Cái</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szCs w:val="26"/>
              </w:rPr>
            </w:pPr>
            <w:r>
              <w:rPr>
                <w:szCs w:val="26"/>
                <w:lang w:val="vi-VN"/>
              </w:rPr>
              <w:t>03</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583"/>
        </w:trPr>
        <w:tc>
          <w:tcPr>
            <w:tcW w:w="368"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bCs/>
                <w:szCs w:val="26"/>
              </w:rPr>
            </w:pPr>
            <w:r>
              <w:rPr>
                <w:bCs/>
                <w:szCs w:val="26"/>
              </w:rPr>
              <w:t>5.3</w:t>
            </w:r>
          </w:p>
        </w:tc>
        <w:tc>
          <w:tcPr>
            <w:tcW w:w="2484"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line="280" w:lineRule="exact"/>
              <w:rPr>
                <w:rFonts w:eastAsia="Times New Roman"/>
                <w:bCs/>
                <w:szCs w:val="26"/>
              </w:rPr>
            </w:pPr>
            <w:r>
              <w:rPr>
                <w:bCs/>
                <w:szCs w:val="26"/>
              </w:rPr>
              <w:t>Tủ đông</w:t>
            </w:r>
          </w:p>
        </w:tc>
        <w:tc>
          <w:tcPr>
            <w:tcW w:w="73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szCs w:val="26"/>
              </w:rPr>
            </w:pPr>
            <w:r>
              <w:rPr>
                <w:szCs w:val="26"/>
              </w:rPr>
              <w:t>Cái</w:t>
            </w:r>
          </w:p>
        </w:tc>
        <w:tc>
          <w:tcPr>
            <w:tcW w:w="553"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line="280" w:lineRule="exact"/>
              <w:jc w:val="center"/>
              <w:rPr>
                <w:rFonts w:eastAsia="Times New Roman"/>
                <w:szCs w:val="26"/>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642"/>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Bàn, ghế tại nhà ăn cho trẻ (01 bàn +10 ghế) </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10 trẻ/</w:t>
            </w:r>
          </w:p>
          <w:p w:rsidR="00102F64" w:rsidRDefault="00102F64">
            <w:pPr>
              <w:jc w:val="center"/>
              <w:rPr>
                <w:rFonts w:eastAsia="Times New Roman"/>
                <w:szCs w:val="26"/>
              </w:rPr>
            </w:pPr>
            <w:r>
              <w:rPr>
                <w:szCs w:val="26"/>
              </w:rPr>
              <w:t>01 bộ</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rPr>
          <w:trHeight w:val="524"/>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5.5</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Tivi tại nhà (phòng) ở nội trú </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 phòng</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8"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6</w:t>
            </w:r>
          </w:p>
        </w:tc>
        <w:tc>
          <w:tcPr>
            <w:tcW w:w="2484"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tin học</w:t>
            </w:r>
            <w:r>
              <w:rPr>
                <w:b/>
                <w:bCs/>
                <w:szCs w:val="26"/>
              </w:rPr>
              <w:t xml:space="preserve"> (</w:t>
            </w:r>
            <w:r>
              <w:rPr>
                <w:b/>
                <w:bCs/>
                <w:szCs w:val="26"/>
                <w:lang w:val="vi-VN"/>
              </w:rPr>
              <w:t>cho trẻ làm quen với</w:t>
            </w:r>
            <w:r>
              <w:rPr>
                <w:b/>
                <w:bCs/>
                <w:szCs w:val="26"/>
              </w:rPr>
              <w:t xml:space="preserve"> máy tính)</w:t>
            </w:r>
          </w:p>
        </w:tc>
        <w:tc>
          <w:tcPr>
            <w:tcW w:w="73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53"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r>
              <w:rPr>
                <w:b/>
                <w:szCs w:val="26"/>
                <w:lang w:val="vi-VN"/>
              </w:rPr>
              <w:t> </w:t>
            </w:r>
          </w:p>
        </w:tc>
        <w:tc>
          <w:tcPr>
            <w:tcW w:w="858" w:type="pct"/>
            <w:vMerge w:val="restart"/>
            <w:tcBorders>
              <w:top w:val="single" w:sz="4" w:space="0" w:color="auto"/>
              <w:left w:val="nil"/>
              <w:bottom w:val="single" w:sz="4" w:space="0" w:color="auto"/>
              <w:right w:val="single" w:sz="8" w:space="0" w:color="auto"/>
            </w:tcBorders>
            <w:shd w:val="solid" w:color="FFFFFF" w:fill="auto"/>
          </w:tcPr>
          <w:p w:rsidR="00102F64" w:rsidRDefault="00102F64">
            <w:pPr>
              <w:jc w:val="center"/>
              <w:rPr>
                <w:rFonts w:eastAsia="Times New Roman"/>
                <w:i/>
                <w:sz w:val="24"/>
                <w:szCs w:val="24"/>
              </w:rPr>
            </w:pPr>
          </w:p>
          <w:p w:rsidR="00102F64" w:rsidRDefault="00102F64">
            <w:pPr>
              <w:jc w:val="center"/>
              <w:rPr>
                <w:i/>
                <w:sz w:val="28"/>
                <w:szCs w:val="28"/>
              </w:rPr>
            </w:pPr>
          </w:p>
          <w:p w:rsidR="00102F64" w:rsidRDefault="00102F64">
            <w:pPr>
              <w:jc w:val="center"/>
              <w:rPr>
                <w:rFonts w:eastAsia="Times New Roman"/>
                <w:i/>
                <w:sz w:val="24"/>
                <w:szCs w:val="24"/>
              </w:rPr>
            </w:pPr>
          </w:p>
        </w:tc>
      </w:tr>
      <w:tr w:rsidR="00102F64" w:rsidTr="00102F64">
        <w:trPr>
          <w:trHeight w:val="872"/>
        </w:trPr>
        <w:tc>
          <w:tcPr>
            <w:tcW w:w="368"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6.1</w:t>
            </w:r>
          </w:p>
        </w:tc>
        <w:tc>
          <w:tcPr>
            <w:tcW w:w="2484"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hoặc màn hình dạy học tương tác (65 inch trở lên)</w:t>
            </w:r>
          </w:p>
        </w:tc>
        <w:tc>
          <w:tcPr>
            <w:tcW w:w="73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53"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4"/>
                <w:szCs w:val="24"/>
              </w:rPr>
            </w:pPr>
          </w:p>
        </w:tc>
      </w:tr>
      <w:tr w:rsidR="00102F64" w:rsidTr="00102F64">
        <w:trPr>
          <w:trHeight w:val="658"/>
        </w:trPr>
        <w:tc>
          <w:tcPr>
            <w:tcW w:w="368"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6.2</w:t>
            </w:r>
          </w:p>
        </w:tc>
        <w:tc>
          <w:tcPr>
            <w:tcW w:w="2484"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(máy tính, loa, cáp)</w:t>
            </w:r>
          </w:p>
        </w:tc>
        <w:tc>
          <w:tcPr>
            <w:tcW w:w="73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53"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24</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68"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6.3</w:t>
            </w:r>
          </w:p>
        </w:tc>
        <w:tc>
          <w:tcPr>
            <w:tcW w:w="2484"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Bộ bàn, ghế thiết kế phù hợp với mô hình, lứa tuổi mầm non</w:t>
            </w:r>
          </w:p>
        </w:tc>
        <w:tc>
          <w:tcPr>
            <w:tcW w:w="73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53"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24</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4"/>
                <w:szCs w:val="24"/>
              </w:rPr>
            </w:pPr>
          </w:p>
        </w:tc>
      </w:tr>
      <w:tr w:rsidR="00102F64" w:rsidTr="00102F64">
        <w:trPr>
          <w:trHeight w:val="668"/>
        </w:trPr>
        <w:tc>
          <w:tcPr>
            <w:tcW w:w="368"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6.4</w:t>
            </w:r>
          </w:p>
        </w:tc>
        <w:tc>
          <w:tcPr>
            <w:tcW w:w="2484"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Đĩa học liệu giáo dục mầm non</w:t>
            </w:r>
          </w:p>
        </w:tc>
        <w:tc>
          <w:tcPr>
            <w:tcW w:w="73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53"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4"/>
                <w:szCs w:val="24"/>
              </w:rPr>
            </w:pPr>
          </w:p>
        </w:tc>
      </w:tr>
    </w:tbl>
    <w:p w:rsidR="00102F64" w:rsidRDefault="00102F64" w:rsidP="00102F64">
      <w:pPr>
        <w:spacing w:before="120" w:after="100" w:afterAutospacing="1"/>
        <w:rPr>
          <w:rFonts w:eastAsia="Times New Roman"/>
          <w:i/>
          <w:szCs w:val="26"/>
        </w:rPr>
      </w:pPr>
      <w:r>
        <w:rPr>
          <w:i/>
          <w:szCs w:val="26"/>
        </w:rPr>
        <w:t> Ghi chú: Phụ lục I - Mầm non./.</w:t>
      </w:r>
    </w:p>
    <w:p w:rsidR="00102F64" w:rsidRDefault="00102F64" w:rsidP="00102F64">
      <w:pPr>
        <w:spacing w:before="120"/>
        <w:jc w:val="center"/>
        <w:rPr>
          <w:b/>
          <w:bCs/>
          <w:szCs w:val="26"/>
        </w:rPr>
      </w:pPr>
      <w:bookmarkStart w:id="3" w:name="chuong_pl_2"/>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r>
        <w:rPr>
          <w:b/>
          <w:bCs/>
          <w:szCs w:val="26"/>
        </w:rPr>
        <w:t>Phụ lục II</w:t>
      </w:r>
    </w:p>
    <w:p w:rsidR="00102F64" w:rsidRDefault="00102F64" w:rsidP="00102F64">
      <w:pPr>
        <w:spacing w:line="300" w:lineRule="exact"/>
        <w:jc w:val="center"/>
        <w:rPr>
          <w:i/>
          <w:iCs/>
          <w:szCs w:val="26"/>
        </w:rPr>
      </w:pPr>
      <w:r>
        <w:rPr>
          <w:b/>
          <w:szCs w:val="26"/>
          <w:lang w:val="vi-VN"/>
        </w:rPr>
        <w:t>TIÊU CHUẨN, ĐỊNH MỨC MÁY MÓC, THIẾT BỊ CHUYÊN DÙNG TRONG LĨNH VỰC GIÁO DỤC TIỂU HỌC</w:t>
      </w:r>
    </w:p>
    <w:p w:rsidR="00102F64" w:rsidRDefault="00102F64" w:rsidP="00102F64">
      <w:pPr>
        <w:spacing w:line="320" w:lineRule="exact"/>
        <w:jc w:val="center"/>
        <w:rPr>
          <w:i/>
          <w:szCs w:val="26"/>
        </w:rPr>
      </w:pPr>
      <w:r>
        <w:rPr>
          <w:i/>
          <w:szCs w:val="26"/>
        </w:rPr>
        <w:t>(Ban hành kèm theo Quyết định số       /2021/QĐ-UBND ngày     tháng    năm 2021</w:t>
      </w:r>
    </w:p>
    <w:p w:rsidR="00102F64" w:rsidRDefault="00102F64" w:rsidP="00102F64">
      <w:pPr>
        <w:spacing w:line="320" w:lineRule="exact"/>
        <w:jc w:val="center"/>
        <w:rPr>
          <w:i/>
          <w:szCs w:val="26"/>
        </w:rPr>
      </w:pPr>
      <w:r>
        <w:rPr>
          <w:i/>
          <w:szCs w:val="26"/>
        </w:rPr>
        <w:t>của Ủy ban nhân dân tỉnh Bình Phước)</w:t>
      </w:r>
    </w:p>
    <w:p w:rsidR="00102F64" w:rsidRDefault="00102F64" w:rsidP="00102F64">
      <w:pPr>
        <w:spacing w:line="280" w:lineRule="exact"/>
        <w:jc w:val="center"/>
        <w:rPr>
          <w:i/>
          <w:iCs/>
          <w:sz w:val="24"/>
          <w:szCs w:val="24"/>
        </w:rPr>
      </w:pPr>
    </w:p>
    <w:tbl>
      <w:tblPr>
        <w:tblW w:w="5400" w:type="pct"/>
        <w:tblInd w:w="-350" w:type="dxa"/>
        <w:tblBorders>
          <w:insideH w:val="nil"/>
          <w:insideV w:val="nil"/>
        </w:tblBorders>
        <w:tblCellMar>
          <w:left w:w="0" w:type="dxa"/>
          <w:right w:w="0" w:type="dxa"/>
        </w:tblCellMar>
        <w:tblLook w:val="04A0" w:firstRow="1" w:lastRow="0" w:firstColumn="1" w:lastColumn="0" w:noHBand="0" w:noVBand="1"/>
      </w:tblPr>
      <w:tblGrid>
        <w:gridCol w:w="617"/>
        <w:gridCol w:w="5821"/>
        <w:gridCol w:w="1253"/>
        <w:gridCol w:w="1072"/>
        <w:gridCol w:w="1424"/>
      </w:tblGrid>
      <w:tr w:rsidR="00102F64" w:rsidTr="00102F64">
        <w:tc>
          <w:tcPr>
            <w:tcW w:w="303" w:type="pct"/>
            <w:tcBorders>
              <w:top w:val="single" w:sz="8"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STT</w:t>
            </w:r>
          </w:p>
        </w:tc>
        <w:tc>
          <w:tcPr>
            <w:tcW w:w="2857"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Danh mục máy m</w:t>
            </w:r>
            <w:r>
              <w:rPr>
                <w:b/>
                <w:bCs/>
                <w:szCs w:val="26"/>
              </w:rPr>
              <w:t>óc</w:t>
            </w:r>
            <w:r>
              <w:rPr>
                <w:b/>
                <w:bCs/>
                <w:szCs w:val="26"/>
                <w:lang w:val="vi-VN"/>
              </w:rPr>
              <w:t>, thiết bị chuyên dùng</w:t>
            </w:r>
          </w:p>
        </w:tc>
        <w:tc>
          <w:tcPr>
            <w:tcW w:w="615"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Đơn vị tính</w:t>
            </w:r>
          </w:p>
        </w:tc>
        <w:tc>
          <w:tcPr>
            <w:tcW w:w="526"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Định mức sử dụng</w:t>
            </w:r>
            <w:r>
              <w:rPr>
                <w:b/>
                <w:bCs/>
                <w:szCs w:val="26"/>
                <w:lang w:val="vi-VN"/>
              </w:rPr>
              <w:t xml:space="preserve"> tối đa</w:t>
            </w:r>
          </w:p>
        </w:tc>
        <w:tc>
          <w:tcPr>
            <w:tcW w:w="699"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Ghi chú</w:t>
            </w: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I</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Thiết bị dạy học dành cho lớp </w:t>
            </w:r>
            <w:r>
              <w:rPr>
                <w:b/>
                <w:bCs/>
                <w:szCs w:val="26"/>
              </w:rPr>
              <w:t xml:space="preserve">1, lớp </w:t>
            </w:r>
            <w:r>
              <w:rPr>
                <w:b/>
                <w:bCs/>
                <w:szCs w:val="26"/>
                <w:lang w:val="vi-VN"/>
              </w:rPr>
              <w:t>2</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699"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 w:val="24"/>
                <w:szCs w:val="24"/>
              </w:rPr>
            </w:pPr>
          </w:p>
          <w:p w:rsidR="00102F64" w:rsidRDefault="00102F64">
            <w:pPr>
              <w:spacing w:before="120"/>
              <w:jc w:val="center"/>
              <w:rPr>
                <w:sz w:val="24"/>
                <w:szCs w:val="24"/>
              </w:rPr>
            </w:pPr>
          </w:p>
          <w:p w:rsidR="00102F64" w:rsidRDefault="00102F64">
            <w:pPr>
              <w:spacing w:before="120"/>
              <w:jc w:val="center"/>
              <w:rPr>
                <w:sz w:val="24"/>
                <w:szCs w:val="24"/>
              </w:rPr>
            </w:pPr>
            <w:r>
              <w:rPr>
                <w:sz w:val="24"/>
                <w:szCs w:val="24"/>
                <w:lang w:val="vi-VN"/>
              </w:rPr>
              <w:t> </w:t>
            </w:r>
          </w:p>
          <w:p w:rsidR="00102F64" w:rsidRDefault="00102F64">
            <w:pPr>
              <w:spacing w:before="120"/>
              <w:jc w:val="center"/>
              <w:rPr>
                <w:rFonts w:eastAsia="Times New Roman"/>
                <w:i/>
                <w:sz w:val="24"/>
                <w:szCs w:val="24"/>
              </w:rPr>
            </w:pPr>
            <w:r>
              <w:rPr>
                <w:i/>
                <w:sz w:val="24"/>
                <w:szCs w:val="24"/>
              </w:rPr>
              <w:t xml:space="preserve"> </w:t>
            </w: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Thiết bị dạy học </w:t>
            </w:r>
            <w:r>
              <w:rPr>
                <w:szCs w:val="26"/>
              </w:rPr>
              <w:t>m</w:t>
            </w:r>
            <w:r>
              <w:rPr>
                <w:szCs w:val="26"/>
                <w:lang w:val="vi-VN"/>
              </w:rPr>
              <w:t xml:space="preserve">ôn </w:t>
            </w:r>
            <w:r>
              <w:rPr>
                <w:szCs w:val="26"/>
              </w:rPr>
              <w:t>Toán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Bộ/ 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Tiếng Việt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Bộ/ 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Tự nhiên và Xã hội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Bộ/ 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Âm nhạc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lang w:val="vi-VN"/>
              </w:rPr>
            </w:pPr>
            <w:r>
              <w:rPr>
                <w:szCs w:val="26"/>
              </w:rPr>
              <w:t>Bộ/trường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Mỹ thuật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lang w:val="vi-VN"/>
              </w:rPr>
            </w:pPr>
            <w:r>
              <w:rPr>
                <w:szCs w:val="26"/>
              </w:rPr>
              <w:t>Bộ/trường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Giáo dục thể chất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lang w:val="vi-VN"/>
              </w:rPr>
            </w:pPr>
            <w:r>
              <w:rPr>
                <w:szCs w:val="26"/>
              </w:rPr>
              <w:t>Bộ/trường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Cầu môn</w:t>
            </w:r>
            <w:r>
              <w:rPr>
                <w:szCs w:val="26"/>
              </w:rPr>
              <w:t xml:space="preserve"> bóng đá</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Bộ/trường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Cột bóng rổ</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Bộ/trường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Cột, lưới đá cầu</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lang w:val="vi-VN"/>
              </w:rPr>
            </w:pPr>
            <w:r>
              <w:rPr>
                <w:szCs w:val="26"/>
                <w:lang w:val="vi-VN"/>
              </w:rPr>
              <w:t>Bộ/trường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Cột, lưới bóng chuyền hơi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lang w:val="vi-VN"/>
              </w:rPr>
            </w:pPr>
            <w:r>
              <w:rPr>
                <w:szCs w:val="26"/>
                <w:lang w:val="vi-VN"/>
              </w:rPr>
              <w:t>Bộ/trường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Thiết bị dạy học </w:t>
            </w:r>
            <w:r>
              <w:rPr>
                <w:szCs w:val="26"/>
              </w:rPr>
              <w:t>m</w:t>
            </w:r>
            <w:r>
              <w:rPr>
                <w:szCs w:val="26"/>
                <w:lang w:val="vi-VN"/>
              </w:rPr>
              <w:t>ôn</w:t>
            </w:r>
            <w:r>
              <w:rPr>
                <w:szCs w:val="26"/>
              </w:rPr>
              <w:t xml:space="preserve"> Đạo đức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r>
              <w:rPr>
                <w:szCs w:val="26"/>
              </w:rPr>
              <w:t>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Thiết bị dạy học </w:t>
            </w:r>
            <w:r>
              <w:rPr>
                <w:szCs w:val="26"/>
              </w:rPr>
              <w:t>m</w:t>
            </w:r>
            <w:r>
              <w:rPr>
                <w:szCs w:val="26"/>
                <w:lang w:val="vi-VN"/>
              </w:rPr>
              <w:t>ôn</w:t>
            </w:r>
            <w:r>
              <w:rPr>
                <w:szCs w:val="26"/>
              </w:rPr>
              <w:t xml:space="preserve"> Giáo dục quốc phòng và an ninh (chi tiết từng dụng cụ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II</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Thiết bị dạy học dành cho lớp 3,</w:t>
            </w:r>
            <w:r>
              <w:rPr>
                <w:b/>
                <w:bCs/>
                <w:szCs w:val="26"/>
              </w:rPr>
              <w:t xml:space="preserve"> lớp </w:t>
            </w:r>
            <w:r>
              <w:rPr>
                <w:b/>
                <w:bCs/>
                <w:szCs w:val="26"/>
                <w:lang w:val="vi-VN"/>
              </w:rPr>
              <w:t>4,</w:t>
            </w:r>
            <w:r>
              <w:rPr>
                <w:b/>
                <w:bCs/>
                <w:szCs w:val="26"/>
              </w:rPr>
              <w:t xml:space="preserve"> lớp </w:t>
            </w:r>
            <w:r>
              <w:rPr>
                <w:b/>
                <w:bCs/>
                <w:szCs w:val="26"/>
                <w:lang w:val="vi-VN"/>
              </w:rPr>
              <w:t>5</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699"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 w:val="24"/>
                <w:szCs w:val="24"/>
              </w:rPr>
            </w:pPr>
            <w:r>
              <w:rPr>
                <w:sz w:val="24"/>
                <w:szCs w:val="24"/>
                <w:lang w:val="vi-VN"/>
              </w:rPr>
              <w:t> </w:t>
            </w:r>
          </w:p>
          <w:p w:rsidR="00102F64" w:rsidRDefault="00102F64">
            <w:pPr>
              <w:spacing w:before="120"/>
              <w:jc w:val="center"/>
              <w:rPr>
                <w:i/>
                <w:sz w:val="24"/>
                <w:szCs w:val="24"/>
              </w:rPr>
            </w:pPr>
          </w:p>
          <w:p w:rsidR="00102F64" w:rsidRDefault="00102F64">
            <w:pPr>
              <w:spacing w:before="120"/>
              <w:jc w:val="center"/>
              <w:rPr>
                <w:i/>
                <w:sz w:val="24"/>
                <w:szCs w:val="24"/>
              </w:rPr>
            </w:pPr>
          </w:p>
          <w:p w:rsidR="00102F64" w:rsidRDefault="00102F64">
            <w:pPr>
              <w:spacing w:before="120"/>
              <w:jc w:val="center"/>
              <w:rPr>
                <w:i/>
                <w:sz w:val="24"/>
                <w:szCs w:val="24"/>
              </w:rPr>
            </w:pPr>
          </w:p>
          <w:p w:rsidR="00102F64" w:rsidRDefault="00102F64">
            <w:pPr>
              <w:spacing w:before="120"/>
              <w:jc w:val="center"/>
              <w:rPr>
                <w:i/>
                <w:sz w:val="24"/>
                <w:szCs w:val="24"/>
              </w:rPr>
            </w:pPr>
          </w:p>
          <w:p w:rsidR="00102F64" w:rsidRDefault="00102F64">
            <w:pPr>
              <w:spacing w:before="120"/>
              <w:jc w:val="center"/>
              <w:rPr>
                <w:i/>
                <w:sz w:val="24"/>
                <w:szCs w:val="24"/>
              </w:rPr>
            </w:pPr>
          </w:p>
          <w:p w:rsidR="00102F64" w:rsidRDefault="00102F64">
            <w:pPr>
              <w:spacing w:before="120"/>
              <w:jc w:val="center"/>
              <w:rPr>
                <w:rFonts w:eastAsia="Times New Roman"/>
                <w:i/>
                <w:sz w:val="24"/>
                <w:szCs w:val="24"/>
              </w:rPr>
            </w:pPr>
          </w:p>
        </w:tc>
      </w:tr>
      <w:tr w:rsidR="00102F64" w:rsidTr="00102F64">
        <w:tc>
          <w:tcPr>
            <w:tcW w:w="303"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1</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Thiết bị dạy học </w:t>
            </w:r>
            <w:r>
              <w:rPr>
                <w:szCs w:val="26"/>
              </w:rPr>
              <w:t>môn Âm nhạc (chi tiết từng dụng cụ/giáo viên, học sinh quy định theo thông tư)</w:t>
            </w:r>
          </w:p>
        </w:tc>
        <w:tc>
          <w:tcPr>
            <w:tcW w:w="615"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2</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Thiết bị dạy học </w:t>
            </w:r>
            <w:r>
              <w:rPr>
                <w:szCs w:val="26"/>
              </w:rPr>
              <w:t>môn Đạo đức (chi tiết từng dụng cụ/giáo viên, học sinh quy định theo thông tư)</w:t>
            </w:r>
          </w:p>
        </w:tc>
        <w:tc>
          <w:tcPr>
            <w:tcW w:w="615"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3</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w:t>
            </w:r>
            <w:r>
              <w:rPr>
                <w:szCs w:val="26"/>
              </w:rPr>
              <w:t xml:space="preserve">dùng chung </w:t>
            </w:r>
          </w:p>
        </w:tc>
        <w:tc>
          <w:tcPr>
            <w:tcW w:w="615" w:type="pct"/>
            <w:tcBorders>
              <w:top w:val="single" w:sz="4" w:space="0" w:color="auto"/>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526" w:type="pct"/>
            <w:tcBorders>
              <w:top w:val="single" w:sz="4" w:space="0" w:color="auto"/>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Bảng nhóm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Tủ đựng thiết bị</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Bảng phụ</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Ti vi</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Cái/lớp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Đầu DVD</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Cái/lớp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Radio-Castsete</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Quả địa cầu, nam châm, nẹp treo tranh, giá treo tranh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vi tính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chiếu</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môn Kỹ thuật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môn Lịch sử và Địa lý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môn Mỹ thuật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môn Thủ công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môn Tiếng Việt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môn Toán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rPr>
          <w:trHeight w:val="1065"/>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10</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môn Tự nhiên và Xã hội, môn Khoa học (chi tiết từng dụng cụ/giáo viên, học sinh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i/>
                <w:sz w:val="24"/>
                <w:szCs w:val="24"/>
              </w:rPr>
            </w:pPr>
          </w:p>
        </w:tc>
      </w:tr>
      <w:tr w:rsidR="00102F64" w:rsidTr="00102F64">
        <w:trPr>
          <w:trHeight w:val="1065"/>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Thiết bị dạy học </w:t>
            </w:r>
            <w:r>
              <w:rPr>
                <w:szCs w:val="26"/>
              </w:rPr>
              <w:t>m</w:t>
            </w:r>
            <w:r>
              <w:rPr>
                <w:szCs w:val="26"/>
                <w:lang w:val="vi-VN"/>
              </w:rPr>
              <w:t>ôn</w:t>
            </w:r>
            <w:r>
              <w:rPr>
                <w:szCs w:val="26"/>
              </w:rPr>
              <w:t xml:space="preserve"> Giáo dục quốc phòng và an ninh (chi tiết từng dụng cụ quy định theo thông tư)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Bộ/lớp</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02</w:t>
            </w:r>
          </w:p>
        </w:tc>
        <w:tc>
          <w:tcPr>
            <w:tcW w:w="699"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II</w:t>
            </w:r>
            <w:r>
              <w:rPr>
                <w:b/>
                <w:bCs/>
                <w:szCs w:val="26"/>
                <w:lang w:val="vi-VN"/>
              </w:rPr>
              <w:t>I</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Khối </w:t>
            </w:r>
            <w:r>
              <w:rPr>
                <w:b/>
                <w:bCs/>
                <w:szCs w:val="26"/>
              </w:rPr>
              <w:t>phụ trợ</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699"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4"/>
                <w:szCs w:val="24"/>
              </w:rPr>
            </w:pPr>
            <w:r>
              <w:rPr>
                <w:sz w:val="24"/>
                <w:szCs w:val="24"/>
                <w:lang w:val="vi-VN"/>
              </w:rPr>
              <w:t> </w:t>
            </w: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họp</w:t>
            </w:r>
            <w:r>
              <w:rPr>
                <w:b/>
                <w:bCs/>
                <w:szCs w:val="26"/>
              </w:rPr>
              <w:t xml:space="preserve"> (họp hội đồng sư phạm)</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699"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4"/>
                <w:szCs w:val="24"/>
              </w:rPr>
            </w:pPr>
            <w:r>
              <w:rPr>
                <w:sz w:val="24"/>
                <w:szCs w:val="24"/>
                <w:lang w:val="vi-VN"/>
              </w:rPr>
              <w:t> </w:t>
            </w:r>
          </w:p>
        </w:tc>
      </w:tr>
      <w:tr w:rsidR="00102F64" w:rsidTr="00102F64">
        <w:tc>
          <w:tcPr>
            <w:tcW w:w="303"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1.1</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tối thiểu 65 inch + Đầu đĩa</w:t>
            </w:r>
          </w:p>
        </w:tc>
        <w:tc>
          <w:tcPr>
            <w:tcW w:w="615"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699"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i/>
                <w:sz w:val="24"/>
                <w:szCs w:val="24"/>
              </w:rPr>
            </w:pPr>
          </w:p>
          <w:p w:rsidR="00102F64" w:rsidRDefault="00102F64">
            <w:pPr>
              <w:spacing w:before="120"/>
              <w:jc w:val="center"/>
              <w:rPr>
                <w:rFonts w:eastAsia="Times New Roman"/>
                <w:sz w:val="24"/>
                <w:szCs w:val="24"/>
              </w:rPr>
            </w:pPr>
          </w:p>
        </w:tc>
      </w:tr>
      <w:tr w:rsidR="00102F64" w:rsidTr="00102F64">
        <w:tc>
          <w:tcPr>
            <w:tcW w:w="303"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1.2</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âm thanh</w:t>
            </w:r>
          </w:p>
        </w:tc>
        <w:tc>
          <w:tcPr>
            <w:tcW w:w="615"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1.3</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 xml:space="preserve">, ghế </w:t>
            </w:r>
            <w:r>
              <w:rPr>
                <w:szCs w:val="26"/>
                <w:lang w:val="vi-VN"/>
              </w:rPr>
              <w:t>phòng họp</w:t>
            </w:r>
            <w:r>
              <w:rPr>
                <w:szCs w:val="26"/>
              </w:rPr>
              <w:t xml:space="preserve"> (01 bàn +2 ghế)/01bộ hoặc thiết kế theo phòng họp từng trường</w:t>
            </w:r>
          </w:p>
        </w:tc>
        <w:tc>
          <w:tcPr>
            <w:tcW w:w="615"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2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rPr>
              <w:t>02 người/ bộ</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lạnh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để bàn</w:t>
            </w:r>
            <w:r>
              <w:rPr>
                <w:szCs w:val="26"/>
              </w:rPr>
              <w:t xml:space="preserve"> hoặc máy tính xách tay có cấu hình cao </w:t>
            </w:r>
            <w:r>
              <w:rPr>
                <w:szCs w:val="26"/>
                <w:lang w:val="vi-VN"/>
              </w:rPr>
              <w:t>kết nối</w:t>
            </w:r>
            <w:r>
              <w:rPr>
                <w:szCs w:val="26"/>
              </w:rPr>
              <w:t xml:space="preserve"> mạng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phòng họp trực tuyến bao gồm: Camera, micro, kệ, phụ kiện lắp đặt...</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Hệ thống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Phòng sinh hoạt tổ chuyên môn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 xml:space="preserve">Phòng/ trường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03</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 ghế phòng họp (01 bàn +02 ghế)/01 bộ</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người/bộ</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Tủ/kệ đựng hồ sơ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Thư vi</w:t>
            </w:r>
            <w:r>
              <w:rPr>
                <w:b/>
                <w:bCs/>
                <w:szCs w:val="26"/>
              </w:rPr>
              <w:t>ệ</w:t>
            </w:r>
            <w:r>
              <w:rPr>
                <w:b/>
                <w:bCs/>
                <w:szCs w:val="26"/>
                <w:lang w:val="vi-VN"/>
              </w:rPr>
              <w:t>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699"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vi tính </w:t>
            </w:r>
            <w:r>
              <w:rPr>
                <w:szCs w:val="26"/>
              </w:rPr>
              <w:t>(dành cho thủ thư)</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699" w:type="pct"/>
            <w:vMerge w:val="restart"/>
            <w:tcBorders>
              <w:top w:val="nil"/>
              <w:left w:val="nil"/>
              <w:bottom w:val="nil"/>
              <w:right w:val="single" w:sz="8" w:space="0" w:color="auto"/>
            </w:tcBorders>
            <w:shd w:val="solid" w:color="FFFFFF" w:fill="auto"/>
            <w:vAlign w:val="center"/>
          </w:tcPr>
          <w:p w:rsidR="00102F64" w:rsidRDefault="00102F64">
            <w:pPr>
              <w:spacing w:before="120"/>
              <w:jc w:val="cente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dùng tra cứu tài liệu (bao gồm bàn vi tính, máy tính và thiết bị lưu điện)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12</w:t>
            </w:r>
          </w:p>
        </w:tc>
        <w:tc>
          <w:tcPr>
            <w:tcW w:w="0" w:type="auto"/>
            <w:vMerge/>
            <w:tcBorders>
              <w:top w:val="nil"/>
              <w:left w:val="nil"/>
              <w:bottom w:val="nil"/>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đọc sách thư viện cho giáo viên (8 chỗ ngồi/1 bàn)</w:t>
            </w:r>
            <w:r>
              <w:rPr>
                <w:szCs w:val="26"/>
              </w:rPr>
              <w:t xml:space="preserve"> thiết kế theo phòng thư viện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nil"/>
              <w:left w:val="nil"/>
              <w:bottom w:val="nil"/>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3.5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đọc sách thư viện cho học sinh (6 ch</w:t>
            </w:r>
            <w:r>
              <w:rPr>
                <w:szCs w:val="26"/>
              </w:rPr>
              <w:t xml:space="preserve">ỗ </w:t>
            </w:r>
            <w:r>
              <w:rPr>
                <w:szCs w:val="26"/>
                <w:lang w:val="vi-VN"/>
              </w:rPr>
              <w:t>ngồi, 3 vách ngăn/1 bàn)</w:t>
            </w:r>
            <w:r>
              <w:rPr>
                <w:szCs w:val="26"/>
              </w:rPr>
              <w:t xml:space="preserve"> thiết kế theo phòng thư viện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08</w:t>
            </w:r>
          </w:p>
        </w:tc>
        <w:tc>
          <w:tcPr>
            <w:tcW w:w="0" w:type="auto"/>
            <w:vMerge/>
            <w:tcBorders>
              <w:top w:val="nil"/>
              <w:left w:val="nil"/>
              <w:bottom w:val="nil"/>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Kệ sách/tủ thư viện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10</w:t>
            </w:r>
          </w:p>
        </w:tc>
        <w:tc>
          <w:tcPr>
            <w:tcW w:w="0" w:type="auto"/>
            <w:vMerge/>
            <w:tcBorders>
              <w:top w:val="nil"/>
              <w:left w:val="nil"/>
              <w:bottom w:val="nil"/>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lạnh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nil"/>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Tủ sách dùng chung cho các trường có điểm lẻ (01 cái/01 điểm)</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4</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lang w:val="vi-VN"/>
              </w:rPr>
              <w:t>Phòng Y tế</w:t>
            </w:r>
          </w:p>
        </w:tc>
        <w:tc>
          <w:tcPr>
            <w:tcW w:w="615"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2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699" w:type="pc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 w:val="24"/>
                <w:szCs w:val="24"/>
                <w:lang w:val="vi-VN"/>
              </w:rPr>
            </w:pPr>
          </w:p>
        </w:tc>
      </w:tr>
      <w:tr w:rsidR="00102F64" w:rsidTr="00102F64">
        <w:tc>
          <w:tcPr>
            <w:tcW w:w="303" w:type="pct"/>
            <w:tcBorders>
              <w:top w:val="single" w:sz="4" w:space="0" w:color="auto"/>
              <w:left w:val="single" w:sz="4"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4.1</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 Bàn, ghế làm việc</w:t>
            </w:r>
          </w:p>
        </w:tc>
        <w:tc>
          <w:tcPr>
            <w:tcW w:w="615"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2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699" w:type="pct"/>
            <w:vMerge w:val="restart"/>
            <w:tcBorders>
              <w:top w:val="single" w:sz="4" w:space="0" w:color="auto"/>
              <w:left w:val="nil"/>
              <w:bottom w:val="single" w:sz="8" w:space="0" w:color="auto"/>
              <w:right w:val="single" w:sz="4" w:space="0" w:color="auto"/>
            </w:tcBorders>
            <w:shd w:val="solid" w:color="FFFFFF" w:fill="auto"/>
            <w:vAlign w:val="center"/>
          </w:tcPr>
          <w:p w:rsidR="00102F64" w:rsidRDefault="00102F64">
            <w:pPr>
              <w:spacing w:before="120"/>
              <w:rPr>
                <w:rFonts w:eastAsia="Times New Roman"/>
                <w:i/>
                <w:sz w:val="24"/>
                <w:szCs w:val="24"/>
              </w:rPr>
            </w:pPr>
          </w:p>
          <w:p w:rsidR="00102F64" w:rsidRDefault="00102F64">
            <w:pPr>
              <w:spacing w:before="120"/>
              <w:jc w:val="center"/>
              <w:rPr>
                <w:rFonts w:eastAsia="Times New Roman"/>
                <w:sz w:val="24"/>
                <w:szCs w:val="24"/>
                <w:lang w:val="vi-VN"/>
              </w:rPr>
            </w:pPr>
          </w:p>
        </w:tc>
      </w:tr>
      <w:tr w:rsidR="00102F64" w:rsidTr="00102F64">
        <w:tc>
          <w:tcPr>
            <w:tcW w:w="303" w:type="pct"/>
            <w:tcBorders>
              <w:top w:val="nil"/>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4.2</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Giường đơn</w:t>
            </w:r>
          </w:p>
        </w:tc>
        <w:tc>
          <w:tcPr>
            <w:tcW w:w="615"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04</w:t>
            </w:r>
          </w:p>
        </w:tc>
        <w:tc>
          <w:tcPr>
            <w:tcW w:w="0" w:type="auto"/>
            <w:vMerge/>
            <w:tcBorders>
              <w:top w:val="single" w:sz="4" w:space="0" w:color="auto"/>
              <w:left w:val="nil"/>
              <w:bottom w:val="single" w:sz="8" w:space="0" w:color="auto"/>
              <w:right w:val="single" w:sz="4"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4.3</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 thuốc các loại </w:t>
            </w:r>
          </w:p>
        </w:tc>
        <w:tc>
          <w:tcPr>
            <w:tcW w:w="615"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03</w:t>
            </w:r>
          </w:p>
        </w:tc>
        <w:tc>
          <w:tcPr>
            <w:tcW w:w="0" w:type="auto"/>
            <w:vMerge/>
            <w:tcBorders>
              <w:top w:val="single" w:sz="4" w:space="0" w:color="auto"/>
              <w:left w:val="nil"/>
              <w:bottom w:val="single" w:sz="8" w:space="0" w:color="auto"/>
              <w:right w:val="single" w:sz="4" w:space="0" w:color="auto"/>
            </w:tcBorders>
            <w:vAlign w:val="center"/>
            <w:hideMark/>
          </w:tcPr>
          <w:p w:rsidR="00102F64" w:rsidRDefault="00102F64">
            <w:pPr>
              <w:rPr>
                <w:rFonts w:eastAsia="Times New Roman"/>
                <w:sz w:val="24"/>
                <w:szCs w:val="24"/>
                <w:lang w:val="vi-VN"/>
              </w:rPr>
            </w:pPr>
          </w:p>
        </w:tc>
      </w:tr>
      <w:tr w:rsidR="00102F64" w:rsidTr="00102F64">
        <w:trPr>
          <w:trHeight w:val="638"/>
        </w:trPr>
        <w:tc>
          <w:tcPr>
            <w:tcW w:w="303"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4.4</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vi tính để bàn </w:t>
            </w:r>
          </w:p>
        </w:tc>
        <w:tc>
          <w:tcPr>
            <w:tcW w:w="615"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2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8" w:space="0" w:color="auto"/>
              <w:right w:val="single" w:sz="4" w:space="0" w:color="auto"/>
            </w:tcBorders>
            <w:vAlign w:val="center"/>
            <w:hideMark/>
          </w:tcPr>
          <w:p w:rsidR="00102F64" w:rsidRDefault="00102F64">
            <w:pPr>
              <w:rPr>
                <w:rFonts w:eastAsia="Times New Roman"/>
                <w:sz w:val="24"/>
                <w:szCs w:val="24"/>
                <w:lang w:val="vi-VN"/>
              </w:rPr>
            </w:pPr>
          </w:p>
        </w:tc>
      </w:tr>
      <w:tr w:rsidR="00102F64" w:rsidTr="00102F64">
        <w:trPr>
          <w:trHeight w:val="701"/>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Nồi hấp dụng cụ y tế bằng điện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8" w:space="0" w:color="auto"/>
              <w:right w:val="single" w:sz="4"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lạnh lưu mẫu thức ăn</w:t>
            </w:r>
            <w:r>
              <w:rPr>
                <w:szCs w:val="26"/>
              </w:rPr>
              <w:t xml:space="preserve"> (áp dụng cho trường có tổ chức nấu ăn bán trú, nội trú)</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8" w:space="0" w:color="auto"/>
              <w:right w:val="single" w:sz="4"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truyền thống</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699"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w:t>
            </w:r>
            <w:r>
              <w:rPr>
                <w:szCs w:val="26"/>
              </w:rPr>
              <w:t xml:space="preserve">vi </w:t>
            </w:r>
            <w:r>
              <w:rPr>
                <w:szCs w:val="26"/>
                <w:lang w:val="vi-VN"/>
              </w:rPr>
              <w:t xml:space="preserve">tính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w:t>
            </w:r>
            <w:r>
              <w:rPr>
                <w:szCs w:val="26"/>
                <w:lang w:val="vi-VN"/>
              </w:rPr>
              <w:t>1</w:t>
            </w:r>
          </w:p>
        </w:tc>
        <w:tc>
          <w:tcPr>
            <w:tcW w:w="699"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i/>
                <w:sz w:val="24"/>
                <w:szCs w:val="24"/>
              </w:rPr>
            </w:pPr>
          </w:p>
          <w:p w:rsidR="00102F64" w:rsidRDefault="00102F64">
            <w:pPr>
              <w:spacing w:before="120"/>
              <w:jc w:val="cente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w:t>
            </w:r>
            <w:r>
              <w:rPr>
                <w:szCs w:val="26"/>
                <w:lang w:val="vi-VN"/>
              </w:rPr>
              <w:t>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Tủ/kệ trưng bày thiết kế theo nhu cầu thực tế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06</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Bàn trưng bày các hiện vật truyền thống theo nhu cầu thực tế</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06</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6</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Đoàn, Đội</w:t>
            </w:r>
          </w:p>
        </w:tc>
        <w:tc>
          <w:tcPr>
            <w:tcW w:w="615"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52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Âm thanh di động công suất lớn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6.3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thu âm</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loa phát thanh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quay phim chụp ảnh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Kèn Trumpet</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Cây</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Trống Đội Victoria (C</w:t>
            </w:r>
            <w:r>
              <w:rPr>
                <w:szCs w:val="26"/>
              </w:rPr>
              <w:t xml:space="preserve">ỡ </w:t>
            </w:r>
            <w:r>
              <w:rPr>
                <w:szCs w:val="26"/>
                <w:lang w:val="vi-VN"/>
              </w:rPr>
              <w:t>lớn)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lang w:val="vi-VN"/>
              </w:rPr>
            </w:pPr>
          </w:p>
        </w:tc>
      </w:tr>
      <w:tr w:rsidR="00102F64" w:rsidTr="00102F64">
        <w:trPr>
          <w:trHeight w:val="981"/>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Thiết bị chuyên dùng phục vụ kiểm tra đánh giá, công tác tuyển sinh đầu cấp</w:t>
            </w:r>
          </w:p>
        </w:tc>
        <w:tc>
          <w:tcPr>
            <w:tcW w:w="615"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b/>
                <w:szCs w:val="26"/>
              </w:rPr>
            </w:pPr>
          </w:p>
        </w:tc>
        <w:tc>
          <w:tcPr>
            <w:tcW w:w="526"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b/>
                <w:szCs w:val="26"/>
              </w:rPr>
            </w:pPr>
          </w:p>
        </w:tc>
        <w:tc>
          <w:tcPr>
            <w:tcW w:w="699" w:type="pct"/>
            <w:tcBorders>
              <w:top w:val="nil"/>
              <w:left w:val="nil"/>
              <w:bottom w:val="single" w:sz="8" w:space="0" w:color="auto"/>
              <w:right w:val="single" w:sz="8" w:space="0" w:color="auto"/>
            </w:tcBorders>
            <w:shd w:val="solid" w:color="FFFFFF" w:fill="auto"/>
            <w:vAlign w:val="center"/>
          </w:tcPr>
          <w:p w:rsidR="00102F64" w:rsidRDefault="00102F64">
            <w:pPr>
              <w:spacing w:before="120"/>
              <w:rPr>
                <w:rFonts w:eastAsia="Times New Roman"/>
                <w:i/>
                <w:iCs/>
                <w:szCs w:val="26"/>
                <w:lang w:val="vi-VN"/>
              </w:rPr>
            </w:pPr>
          </w:p>
        </w:tc>
      </w:tr>
      <w:tr w:rsidR="00102F64" w:rsidTr="00102F64">
        <w:trPr>
          <w:trHeight w:val="541"/>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tính để bàn hoặc máy tính xách tay cấu hình cao</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03</w:t>
            </w:r>
          </w:p>
        </w:tc>
        <w:tc>
          <w:tcPr>
            <w:tcW w:w="699"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
                <w:iCs/>
                <w:szCs w:val="26"/>
                <w:lang w:val="vi-VN"/>
              </w:rPr>
            </w:pPr>
          </w:p>
        </w:tc>
      </w:tr>
      <w:tr w:rsidR="00102F64" w:rsidTr="00102F64">
        <w:trPr>
          <w:trHeight w:val="523"/>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 laser trắng đen (khổ A3)</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iCs/>
                <w:szCs w:val="26"/>
                <w:lang w:val="vi-VN"/>
              </w:rPr>
            </w:pPr>
          </w:p>
        </w:tc>
      </w:tr>
      <w:tr w:rsidR="00102F64" w:rsidTr="00102F64">
        <w:trPr>
          <w:trHeight w:val="415"/>
        </w:trPr>
        <w:tc>
          <w:tcPr>
            <w:tcW w:w="303"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7.3</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Scanner trắng đen, màu </w:t>
            </w:r>
          </w:p>
        </w:tc>
        <w:tc>
          <w:tcPr>
            <w:tcW w:w="615"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iCs/>
                <w:szCs w:val="26"/>
                <w:lang w:val="vi-VN"/>
              </w:rPr>
            </w:pPr>
          </w:p>
        </w:tc>
      </w:tr>
      <w:tr w:rsidR="00102F64" w:rsidTr="00102F64">
        <w:trPr>
          <w:trHeight w:val="889"/>
        </w:trPr>
        <w:tc>
          <w:tcPr>
            <w:tcW w:w="303"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7.4</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photocopy siêu tốc </w:t>
            </w:r>
            <w:r>
              <w:rPr>
                <w:szCs w:val="26"/>
              </w:rPr>
              <w:t xml:space="preserve">hoặc máy </w:t>
            </w:r>
            <w:r>
              <w:rPr>
                <w:szCs w:val="26"/>
                <w:lang w:val="vi-VN"/>
              </w:rPr>
              <w:t>photocopy</w:t>
            </w:r>
            <w:r>
              <w:rPr>
                <w:szCs w:val="26"/>
              </w:rPr>
              <w:t xml:space="preserve"> tốc độ cao, công suất lớn</w:t>
            </w:r>
          </w:p>
        </w:tc>
        <w:tc>
          <w:tcPr>
            <w:tcW w:w="615"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iCs/>
                <w:szCs w:val="26"/>
                <w:lang w:val="vi-VN"/>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I</w:t>
            </w:r>
            <w:r>
              <w:rPr>
                <w:b/>
                <w:bCs/>
                <w:szCs w:val="26"/>
              </w:rPr>
              <w:t>V</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Khối phòng học tập</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699"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4"/>
                <w:szCs w:val="24"/>
              </w:rPr>
            </w:pPr>
            <w:r>
              <w:rPr>
                <w:sz w:val="24"/>
                <w:szCs w:val="24"/>
                <w:lang w:val="vi-VN"/>
              </w:rPr>
              <w:t> </w:t>
            </w: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học </w:t>
            </w:r>
            <w:r>
              <w:rPr>
                <w:b/>
                <w:bCs/>
                <w:szCs w:val="26"/>
              </w:rPr>
              <w:t xml:space="preserve">lý thuyết </w:t>
            </w:r>
            <w:r>
              <w:rPr>
                <w:b/>
                <w:bCs/>
                <w:szCs w:val="26"/>
                <w:lang w:val="vi-VN"/>
              </w:rPr>
              <w:t>cho từng lớp học</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699"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phục vụ giảng dạy (tối thiểu 65 inch</w:t>
            </w:r>
            <w:r>
              <w:rPr>
                <w:szCs w:val="26"/>
              </w:rPr>
              <w:t>, có kết nối</w:t>
            </w:r>
            <w:r>
              <w:rPr>
                <w:szCs w:val="26"/>
                <w:lang w:val="vi-VN"/>
              </w:rPr>
              <w:t>)</w:t>
            </w:r>
            <w:r>
              <w:rPr>
                <w:szCs w:val="26"/>
              </w:rPr>
              <w:t xml:space="preserve"> hoặc máy chiếu (projector)</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tính </w:t>
            </w:r>
            <w:r>
              <w:rPr>
                <w:szCs w:val="26"/>
              </w:rPr>
              <w:t xml:space="preserve">để bàn hoặc máy tính </w:t>
            </w:r>
            <w:r>
              <w:rPr>
                <w:szCs w:val="26"/>
                <w:lang w:val="vi-VN"/>
              </w:rPr>
              <w:t>xách tay phục vụ giảng dạy</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(02 chỗ ngồi)</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học sinh/01 bộ</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Bảng chống lóa</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học bộ môn Tin học</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r>
              <w:rPr>
                <w:b/>
                <w:szCs w:val="26"/>
                <w:lang w:val="vi-VN"/>
              </w:rPr>
              <w:t> </w:t>
            </w:r>
          </w:p>
        </w:tc>
        <w:tc>
          <w:tcPr>
            <w:tcW w:w="699"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phục vụ giảng dạy (tối thiểu 65 inch</w:t>
            </w:r>
            <w:r>
              <w:rPr>
                <w:szCs w:val="26"/>
              </w:rPr>
              <w:t>, có kết nối</w:t>
            </w:r>
            <w:r>
              <w:rPr>
                <w:szCs w:val="26"/>
                <w:lang w:val="vi-VN"/>
              </w:rPr>
              <w:t>)</w:t>
            </w:r>
            <w:r>
              <w:rPr>
                <w:szCs w:val="26"/>
              </w:rPr>
              <w:t xml:space="preserve"> hoặc máy chiếu (projector)</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699" w:type="pct"/>
            <w:vMerge w:val="restar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2.2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xách tay phục vụ giảng dạy</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chủ (máy giáo viên gồm cả thiết bị lưu điện)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để bàn dành cho học sinh + thiết bị lưu điện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Ổ</w:t>
            </w:r>
            <w:r>
              <w:rPr>
                <w:szCs w:val="26"/>
                <w:lang w:val="vi-VN"/>
              </w:rPr>
              <w:t>n áp phòng máy vi tính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để máy vi tính học sinh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20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Ghế học sinh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Bảng chống lóa</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máy vi tính giáo viên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2.10</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lạnh </w:t>
            </w:r>
          </w:p>
        </w:tc>
        <w:tc>
          <w:tcPr>
            <w:tcW w:w="615"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2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3</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học bộ môn Ngoại ngữ </w:t>
            </w:r>
          </w:p>
        </w:tc>
        <w:tc>
          <w:tcPr>
            <w:tcW w:w="615"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26"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r>
              <w:rPr>
                <w:b/>
                <w:szCs w:val="26"/>
                <w:lang w:val="vi-VN"/>
              </w:rPr>
              <w:t> </w:t>
            </w:r>
          </w:p>
        </w:tc>
        <w:tc>
          <w:tcPr>
            <w:tcW w:w="699" w:type="pct"/>
            <w:tcBorders>
              <w:top w:val="nil"/>
              <w:left w:val="single" w:sz="4" w:space="0" w:color="auto"/>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c>
          <w:tcPr>
            <w:tcW w:w="303"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3.1</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xách tay/máy để bàn có cấu hình cao phục vụ giảng dạy</w:t>
            </w:r>
            <w:r>
              <w:rPr>
                <w:szCs w:val="26"/>
              </w:rPr>
              <w:t xml:space="preserve"> (dành cho giáo viên)</w:t>
            </w:r>
          </w:p>
        </w:tc>
        <w:tc>
          <w:tcPr>
            <w:tcW w:w="615"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2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699" w:type="pct"/>
            <w:vMerge w:val="restar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Bộ khối thiết bị điều khiển trung tâm của giáo viên; tai nghe có micro + phần mềm hệ thống</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531"/>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học ngoại ngữ dành cho học sinh</w:t>
            </w:r>
          </w:p>
          <w:p w:rsidR="00102F64" w:rsidRDefault="00102F64">
            <w:pPr>
              <w:spacing w:before="120"/>
              <w:rPr>
                <w:szCs w:val="26"/>
              </w:rPr>
            </w:pPr>
            <w:r>
              <w:rPr>
                <w:szCs w:val="26"/>
              </w:rPr>
              <w:t>-  Phương án 1: Bộ thiết bị điều khiển của học sinh, cấp nguồn được liên tục; có các phím bấm để trả lời trắc nghiệm, điều chỉnh âm lượng, lựa chọn kênh âm thanh nghe, gọi giáo viên</w:t>
            </w:r>
          </w:p>
          <w:p w:rsidR="00102F64" w:rsidRDefault="00102F64">
            <w:pPr>
              <w:spacing w:before="120"/>
              <w:rPr>
                <w:rFonts w:eastAsia="Times New Roman"/>
                <w:bCs/>
                <w:szCs w:val="26"/>
              </w:rPr>
            </w:pPr>
            <w:r>
              <w:rPr>
                <w:szCs w:val="26"/>
              </w:rPr>
              <w:t>- Phương án 2: Bộ máy tính cấu hình tối thiểu kết nối mạng; khối thiết bị điều khiển của học sinh/ phần mềm điều khiển cài đặt trên máy tính của học sinh; tai nghe có micro cho học sinh. Thiết bị phải đảm bảo kết nối tiếp nhận được các điều khiển từ giáo viên để thực hiện các chức năng ngoại ngữ.</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Bàn, ghế dành cho giáo viên (01 bàn + 01 ghế)/ 01bộ. Thiết kế phù hợp để lắp đặt thiết bị dạy ngoại ngữ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Bàn, ghế dành cho học sinh (01 bàn +02 ghế)/01 bộ. </w:t>
            </w:r>
            <w:r>
              <w:rPr>
                <w:szCs w:val="26"/>
              </w:rPr>
              <w:lastRenderedPageBreak/>
              <w:t>Thiết kế phù hợp để lắp đặt thiết bị học ngoại ngữ</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 xml:space="preserve">Bộ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lastRenderedPageBreak/>
              <w:t>3.6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chiếu đa năng, tối thiểu là loại thông dụng; kèm theo màn chiếu và thiết bị điều khiển (nếu có)</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Thiết bị âm thanh</w:t>
            </w:r>
            <w:r>
              <w:rPr>
                <w:szCs w:val="26"/>
              </w:rPr>
              <w:t xml:space="preserve"> thông dụng</w:t>
            </w:r>
            <w:r>
              <w:rPr>
                <w:szCs w:val="26"/>
                <w:lang w:val="vi-VN"/>
              </w:rPr>
              <w:t xml:space="preserve"> </w:t>
            </w:r>
            <w:r>
              <w:rPr>
                <w:szCs w:val="26"/>
              </w:rPr>
              <w:t>(tăng âm, loa, micro)</w:t>
            </w:r>
            <w:r>
              <w:rPr>
                <w:szCs w:val="26"/>
                <w:lang w:val="vi-VN"/>
              </w:rPr>
              <w:t xml:space="preserve"> </w:t>
            </w:r>
            <w:r>
              <w:rPr>
                <w:szCs w:val="26"/>
              </w:rPr>
              <w:t xml:space="preserve">hoặc thiết bị </w:t>
            </w:r>
            <w:r>
              <w:rPr>
                <w:szCs w:val="26"/>
                <w:lang w:val="vi-VN"/>
              </w:rPr>
              <w:t>đa năng di động không dây</w:t>
            </w:r>
            <w:r>
              <w:rPr>
                <w:szCs w:val="26"/>
              </w:rPr>
              <w:t>; có đủ cổng kết nối phù hợp</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Phụ kiện gồm: Hệ thống cáp điện, cáp mạng cho cả hệ thống hoặc thiết bị kết nối không dây</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tcPr>
          <w:p w:rsidR="00102F64" w:rsidRDefault="00102F64">
            <w:pPr>
              <w:spacing w:before="120"/>
              <w:jc w:val="center"/>
              <w:rPr>
                <w:rFonts w:eastAsia="Times New Roman"/>
                <w:bCs/>
                <w:szCs w:val="26"/>
              </w:rPr>
            </w:pPr>
            <w:r>
              <w:rPr>
                <w:bCs/>
                <w:szCs w:val="26"/>
              </w:rPr>
              <w:t>3.9</w:t>
            </w:r>
          </w:p>
          <w:p w:rsidR="00102F64" w:rsidRDefault="00102F64">
            <w:pPr>
              <w:spacing w:before="120"/>
              <w:jc w:val="center"/>
              <w:rPr>
                <w:rFonts w:eastAsia="Times New Roman"/>
                <w:bCs/>
                <w:szCs w:val="26"/>
              </w:rPr>
            </w:pP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rPr>
              <w:t>Bộ đĩa học liệu điện tử hỗ trợ giáo viên. Có chức năng hỗ trợ giáo án điện tử; chuẩn bị bài giảng điện tử; tạo câu hỏi, bài tập; kiểm tra đánh giá…</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3.10</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Bảng tương tác điện tử, cấu hình tối thiểu: Kích thước màn hình 89 inch (đường chéo); công nghệ cảm ứng; chế độ tương tác; hỗ trợ đa kết nối, định dạng, tìm kiếm…</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thu hình vật thể, cấu hình tối thiểu: Công nghệ, hệ thống chiếu sáng LED; cảm biến hình ảnh; điều khiển, cổng kết nối RGB Input, RGB Output; HDMI; kết nối được với máy tính; phóng to, thu nhỏ quay khung hình…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536"/>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 thông thường</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bCs/>
                <w:szCs w:val="26"/>
                <w:lang w:val="vi-VN"/>
              </w:rPr>
              <w:t>Phòng bộ môn Khoa học - Công nghệ</w:t>
            </w:r>
            <w:r>
              <w:rPr>
                <w:b/>
                <w:szCs w:val="26"/>
                <w:lang w:val="vi-VN"/>
              </w:rPr>
              <w:t xml:space="preserve">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r>
              <w:rPr>
                <w:b/>
                <w:szCs w:val="26"/>
                <w:lang w:val="vi-VN"/>
              </w:rPr>
              <w:t> </w:t>
            </w:r>
          </w:p>
        </w:tc>
        <w:tc>
          <w:tcPr>
            <w:tcW w:w="699" w:type="pc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rPr>
          <w:trHeight w:val="1009"/>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phục vụ giảng dạy (tối thiểu 65 inch</w:t>
            </w:r>
            <w:r>
              <w:rPr>
                <w:szCs w:val="26"/>
              </w:rPr>
              <w:t>, có kết nối</w:t>
            </w:r>
            <w:r>
              <w:rPr>
                <w:szCs w:val="26"/>
                <w:lang w:val="vi-VN"/>
              </w:rPr>
              <w:t>)</w:t>
            </w:r>
            <w:r>
              <w:rPr>
                <w:szCs w:val="26"/>
              </w:rPr>
              <w:t xml:space="preserve"> hoặc máy chiếu (projector)</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699" w:type="pct"/>
            <w:vMerge w:val="restar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rPr>
          <w:trHeight w:val="629"/>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xách tay phục vụ giảng dạy</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555"/>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Thiết bị làm thí nghiệm/thực hành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662"/>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(02 chỗ ngồi)</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20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5</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Thiết bị phòng Giáo dục nghệ thuật (môn Mỹ thuật)</w:t>
            </w:r>
          </w:p>
        </w:tc>
        <w:tc>
          <w:tcPr>
            <w:tcW w:w="615"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 trường</w:t>
            </w:r>
          </w:p>
        </w:tc>
        <w:tc>
          <w:tcPr>
            <w:tcW w:w="52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p>
        </w:tc>
        <w:tc>
          <w:tcPr>
            <w:tcW w:w="699" w:type="pct"/>
            <w:tcBorders>
              <w:top w:val="single" w:sz="4" w:space="0" w:color="auto"/>
              <w:left w:val="nil"/>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rPr>
          <w:trHeight w:val="844"/>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lastRenderedPageBreak/>
              <w:t>5.1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(0</w:t>
            </w:r>
            <w:r>
              <w:rPr>
                <w:szCs w:val="26"/>
              </w:rPr>
              <w:t>1 bàn +01 ghế)/bộ</w:t>
            </w:r>
            <w:r>
              <w:rPr>
                <w:szCs w:val="26"/>
                <w:lang w:val="vi-VN"/>
              </w:rPr>
              <w:t>)</w:t>
            </w:r>
            <w:r>
              <w:rPr>
                <w:szCs w:val="26"/>
              </w:rPr>
              <w:t xml:space="preserve"> dạng bàn ghế rời nhau, ghế xếp lại được</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40</w:t>
            </w:r>
          </w:p>
        </w:tc>
        <w:tc>
          <w:tcPr>
            <w:tcW w:w="699" w:type="pct"/>
            <w:vMerge w:val="restart"/>
            <w:tcBorders>
              <w:top w:val="nil"/>
              <w:left w:val="nil"/>
              <w:bottom w:val="single" w:sz="8" w:space="0" w:color="auto"/>
              <w:right w:val="single" w:sz="8" w:space="0" w:color="auto"/>
            </w:tcBorders>
            <w:vAlign w:val="center"/>
          </w:tcPr>
          <w:p w:rsidR="00102F64" w:rsidRDefault="00102F64">
            <w:pPr>
              <w:spacing w:before="120"/>
              <w:jc w:val="center"/>
              <w:rPr>
                <w:rFonts w:eastAsia="Times New Roman"/>
                <w:sz w:val="24"/>
                <w:szCs w:val="24"/>
              </w:rPr>
            </w:pPr>
          </w:p>
        </w:tc>
      </w:tr>
      <w:tr w:rsidR="00102F64" w:rsidTr="00102F64">
        <w:trPr>
          <w:trHeight w:val="711"/>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510"/>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Giá vẽ mỹ thuật</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699"/>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Ti vi 65 inch trở lên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Tủ/giá đựng đồ dùng dạy học</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đa chức năng</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699"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4"/>
                <w:szCs w:val="24"/>
              </w:rPr>
            </w:pPr>
            <w:r>
              <w:rPr>
                <w:sz w:val="24"/>
                <w:szCs w:val="24"/>
                <w:lang w:val="vi-VN"/>
              </w:rPr>
              <w:t> </w:t>
            </w: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phục vụ giảng dạy (tối thiểu 65 inch)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699" w:type="pct"/>
            <w:vMerge w:val="restar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i/>
                <w:sz w:val="24"/>
                <w:szCs w:val="24"/>
              </w:rPr>
            </w:pPr>
          </w:p>
          <w:p w:rsidR="00102F64" w:rsidRDefault="00102F64">
            <w:pPr>
              <w:spacing w:before="120"/>
              <w:jc w:val="center"/>
              <w:rPr>
                <w:i/>
                <w:sz w:val="24"/>
                <w:szCs w:val="24"/>
              </w:rPr>
            </w:pPr>
          </w:p>
          <w:p w:rsidR="00102F64" w:rsidRDefault="00102F64">
            <w:pPr>
              <w:spacing w:before="120"/>
              <w:jc w:val="cente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âm thanh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xách tay phục vụ giảng dạy</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6.4</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Bộ dụng cụ STEM tiểu học </w:t>
            </w:r>
            <w:r>
              <w:rPr>
                <w:iCs/>
                <w:szCs w:val="26"/>
                <w:lang w:val="vi-VN"/>
              </w:rPr>
              <w:t xml:space="preserve">(Chủ đề hệ mặt trời, mô hình nhà mát, phòng cách âm, phát điện gió, kẹo tinh thể, điện mặt trời, lọc nước mini...) với các chủ đề: Ánh sáng, nhiệt độ, </w:t>
            </w:r>
            <w:r>
              <w:rPr>
                <w:iCs/>
                <w:szCs w:val="26"/>
              </w:rPr>
              <w:t>n</w:t>
            </w:r>
            <w:r>
              <w:rPr>
                <w:iCs/>
                <w:szCs w:val="26"/>
                <w:lang w:val="vi-VN"/>
              </w:rPr>
              <w:t>óng chảy, âm thanh truyền đi như thế nào...</w:t>
            </w:r>
            <w:r>
              <w:rPr>
                <w:iCs/>
                <w:szCs w:val="26"/>
              </w:rPr>
              <w:t>)</w:t>
            </w:r>
          </w:p>
        </w:tc>
        <w:tc>
          <w:tcPr>
            <w:tcW w:w="615"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6.5</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Bộ dụng cụ thực hành STEM: Robotics (Bots nhỏ - Bộ làm quen), </w:t>
            </w:r>
            <w:r>
              <w:rPr>
                <w:szCs w:val="26"/>
              </w:rPr>
              <w:t>t</w:t>
            </w:r>
            <w:r>
              <w:rPr>
                <w:szCs w:val="26"/>
                <w:lang w:val="vi-VN"/>
              </w:rPr>
              <w:t>hiết bị ghép nối với máy tính,...</w:t>
            </w:r>
          </w:p>
        </w:tc>
        <w:tc>
          <w:tcPr>
            <w:tcW w:w="615"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6.6</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Bộ lắp ghép STEM tiểu học</w:t>
            </w:r>
          </w:p>
        </w:tc>
        <w:tc>
          <w:tcPr>
            <w:tcW w:w="615"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747"/>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6.7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Bộ dụng cụ bảo hộ </w:t>
            </w:r>
            <w:r>
              <w:rPr>
                <w:iCs/>
                <w:szCs w:val="26"/>
                <w:lang w:val="vi-VN"/>
              </w:rPr>
              <w:t xml:space="preserve">(Găng tay bảo hộ, kính bảo hộ, </w:t>
            </w:r>
            <w:r>
              <w:rPr>
                <w:iCs/>
                <w:szCs w:val="26"/>
              </w:rPr>
              <w:t>h</w:t>
            </w:r>
            <w:r>
              <w:rPr>
                <w:iCs/>
                <w:szCs w:val="26"/>
                <w:lang w:val="vi-VN"/>
              </w:rPr>
              <w:t xml:space="preserve">ộp đựng dụng cụ, </w:t>
            </w:r>
            <w:r>
              <w:rPr>
                <w:iCs/>
                <w:szCs w:val="26"/>
              </w:rPr>
              <w:t xml:space="preserve">dụng cụ để </w:t>
            </w:r>
            <w:r>
              <w:rPr>
                <w:iCs/>
                <w:szCs w:val="26"/>
                <w:lang w:val="vi-VN"/>
              </w:rPr>
              <w:t>chống hóa chất..)</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6.8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 xml:space="preserve">Bàn, ghế cho </w:t>
            </w:r>
            <w:r>
              <w:rPr>
                <w:szCs w:val="26"/>
              </w:rPr>
              <w:t>giáo viên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6.9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 xml:space="preserve">Bàn, ghế cho </w:t>
            </w:r>
            <w:r>
              <w:rPr>
                <w:szCs w:val="26"/>
              </w:rPr>
              <w:t>học sinh</w:t>
            </w:r>
            <w:r>
              <w:rPr>
                <w:szCs w:val="26"/>
                <w:lang w:val="vi-VN"/>
              </w:rPr>
              <w:t xml:space="preserve"> (02 chỗ ngồi)</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20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6.10</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Bảng chống lóa</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tư vấn học đường và hỗ trợ </w:t>
            </w:r>
            <w:r>
              <w:rPr>
                <w:b/>
                <w:bCs/>
                <w:szCs w:val="26"/>
              </w:rPr>
              <w:t>giáo dục</w:t>
            </w:r>
            <w:r>
              <w:rPr>
                <w:b/>
                <w:bCs/>
                <w:szCs w:val="26"/>
                <w:lang w:val="vi-VN"/>
              </w:rPr>
              <w:t xml:space="preserve"> học sinh khuyết tật học hòa nhập</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7.1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Ti vi phục vụ giảng dạy (tối thiểu 65 inch)</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Chiếc</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lastRenderedPageBreak/>
              <w:t>7.2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 xml:space="preserve">Bàn, ghế cho </w:t>
            </w:r>
            <w:r>
              <w:rPr>
                <w:szCs w:val="26"/>
              </w:rPr>
              <w:t>giáo viên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7.3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 xml:space="preserve">Bàn, ghế cho </w:t>
            </w:r>
            <w:r>
              <w:rPr>
                <w:szCs w:val="26"/>
              </w:rPr>
              <w:t>học sinh</w:t>
            </w:r>
            <w:r>
              <w:rPr>
                <w:szCs w:val="26"/>
                <w:lang w:val="vi-VN"/>
              </w:rPr>
              <w:t xml:space="preserve"> (02 chỗ ngồi)</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20</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7.4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Máy tính xách tay phục vụ giảng dạy</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7.5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 xml:space="preserve">Đồ dùng dạy học cho </w:t>
            </w:r>
            <w:r>
              <w:rPr>
                <w:szCs w:val="26"/>
              </w:rPr>
              <w:t>học sinh</w:t>
            </w:r>
            <w:r>
              <w:rPr>
                <w:szCs w:val="26"/>
                <w:lang w:val="vi-VN"/>
              </w:rPr>
              <w:t xml:space="preserve"> khiếm thị, khiếm thính và dụng cụ cho dạy học kỹ năng tự phục vụ</w:t>
            </w:r>
            <w:r>
              <w:rPr>
                <w:szCs w:val="26"/>
              </w:rPr>
              <w:t>.</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Bộ</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06</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V</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Khối phục vụ sinh hoạt </w:t>
            </w:r>
            <w:r>
              <w:rPr>
                <w:bCs/>
                <w:szCs w:val="26"/>
              </w:rPr>
              <w:t>(áp dụng cho các trường có tổ chức nấu ăn bán trú, nội trú)</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699"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4"/>
                <w:szCs w:val="24"/>
              </w:rPr>
            </w:pPr>
            <w:r>
              <w:rPr>
                <w:sz w:val="24"/>
                <w:szCs w:val="24"/>
                <w:lang w:val="vi-VN"/>
              </w:rPr>
              <w:t> </w:t>
            </w: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Nhà bếp</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699" w:type="pct"/>
            <w:vMerge w:val="restart"/>
            <w:tcBorders>
              <w:top w:val="nil"/>
              <w:left w:val="nil"/>
              <w:bottom w:val="single" w:sz="8" w:space="0" w:color="auto"/>
              <w:right w:val="single" w:sz="8" w:space="0" w:color="auto"/>
            </w:tcBorders>
            <w:shd w:val="solid" w:color="FFFFFF" w:fill="auto"/>
          </w:tcPr>
          <w:p w:rsidR="00102F64" w:rsidRDefault="00102F64">
            <w:pPr>
              <w:spacing w:before="120"/>
              <w:rPr>
                <w:rFonts w:eastAsia="Times New Roman"/>
                <w:i/>
                <w:iCs/>
                <w:sz w:val="24"/>
                <w:szCs w:val="24"/>
              </w:rPr>
            </w:pPr>
          </w:p>
          <w:p w:rsidR="00102F64" w:rsidRDefault="00102F64">
            <w:pPr>
              <w:spacing w:before="120"/>
              <w:jc w:val="cente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 </w:t>
            </w:r>
            <w:r>
              <w:rPr>
                <w:szCs w:val="26"/>
              </w:rPr>
              <w:t>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Tủ hấp cơm</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Cái/200 học sinh</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1.2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Tủ tiệt trùng chén, bát, đĩa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658"/>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1.3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Hệ thống hút khói, khử mùi</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Hệ thống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693"/>
        </w:trPr>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1.4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Hệ thống bếp ga</w:t>
            </w:r>
            <w:r>
              <w:rPr>
                <w:szCs w:val="26"/>
              </w:rPr>
              <w:t>/điện</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Hệ thống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1.5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Tủ lạnh</w:t>
            </w:r>
            <w:r>
              <w:rPr>
                <w:szCs w:val="26"/>
              </w:rPr>
              <w:t xml:space="preserve"> (tối thiểu 250 lít)</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1.6</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Máy xay thịt đa năng</w:t>
            </w:r>
          </w:p>
        </w:tc>
        <w:tc>
          <w:tcPr>
            <w:tcW w:w="615"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Cái</w:t>
            </w:r>
          </w:p>
        </w:tc>
        <w:tc>
          <w:tcPr>
            <w:tcW w:w="52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highlight w:val="yellow"/>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1.7</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Hệ thống bàn, kệ </w:t>
            </w:r>
            <w:r>
              <w:rPr>
                <w:szCs w:val="26"/>
              </w:rPr>
              <w:t>i</w:t>
            </w:r>
            <w:r>
              <w:rPr>
                <w:szCs w:val="26"/>
                <w:lang w:val="vi-VN"/>
              </w:rPr>
              <w:t>nox (gồm</w:t>
            </w:r>
            <w:r>
              <w:rPr>
                <w:szCs w:val="26"/>
              </w:rPr>
              <w:t>:</w:t>
            </w:r>
            <w:r>
              <w:rPr>
                <w:szCs w:val="26"/>
                <w:lang w:val="vi-VN"/>
              </w:rPr>
              <w:t xml:space="preserve"> 02 bàn tiếp phẩm</w:t>
            </w:r>
            <w:r>
              <w:rPr>
                <w:szCs w:val="26"/>
              </w:rPr>
              <w:t>;</w:t>
            </w:r>
            <w:r>
              <w:rPr>
                <w:szCs w:val="26"/>
                <w:lang w:val="vi-VN"/>
              </w:rPr>
              <w:t xml:space="preserve"> 02 bàn chế biến thức ăn sống, chín</w:t>
            </w:r>
            <w:r>
              <w:rPr>
                <w:szCs w:val="26"/>
              </w:rPr>
              <w:t xml:space="preserve">; </w:t>
            </w:r>
            <w:r>
              <w:rPr>
                <w:szCs w:val="26"/>
                <w:lang w:val="vi-VN"/>
              </w:rPr>
              <w:t>02 bàn chia thức ăn</w:t>
            </w:r>
            <w:r>
              <w:rPr>
                <w:szCs w:val="26"/>
              </w:rPr>
              <w:t>; 0</w:t>
            </w:r>
            <w:r>
              <w:rPr>
                <w:szCs w:val="26"/>
                <w:lang w:val="vi-VN"/>
              </w:rPr>
              <w:t>5 kệ inox)</w:t>
            </w:r>
          </w:p>
        </w:tc>
        <w:tc>
          <w:tcPr>
            <w:tcW w:w="615"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Hệ thống</w:t>
            </w:r>
          </w:p>
          <w:p w:rsidR="00102F64" w:rsidRDefault="00102F64">
            <w:pPr>
              <w:spacing w:before="120"/>
              <w:jc w:val="center"/>
              <w:rPr>
                <w:rFonts w:eastAsia="Times New Roman"/>
                <w:szCs w:val="26"/>
              </w:rPr>
            </w:pPr>
            <w:r>
              <w:rPr>
                <w:szCs w:val="26"/>
              </w:rPr>
              <w:t>(bộ)</w:t>
            </w:r>
          </w:p>
        </w:tc>
        <w:tc>
          <w:tcPr>
            <w:tcW w:w="526"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highlight w:val="yellow"/>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rPr>
          <w:trHeight w:val="577"/>
        </w:trPr>
        <w:tc>
          <w:tcPr>
            <w:tcW w:w="303"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b/>
                <w:bCs/>
                <w:szCs w:val="26"/>
                <w:lang w:val="vi-VN"/>
              </w:rPr>
              <w:t>2</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b/>
                <w:bCs/>
                <w:szCs w:val="26"/>
                <w:lang w:val="vi-VN"/>
              </w:rPr>
              <w:t>Phòng giặt, hấp</w:t>
            </w:r>
            <w:r>
              <w:rPr>
                <w:b/>
                <w:bCs/>
                <w:szCs w:val="26"/>
              </w:rPr>
              <w:t xml:space="preserve">, nhà ăn, nhà nội trú  </w:t>
            </w:r>
          </w:p>
        </w:tc>
        <w:tc>
          <w:tcPr>
            <w:tcW w:w="615"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 </w:t>
            </w:r>
          </w:p>
        </w:tc>
        <w:tc>
          <w:tcPr>
            <w:tcW w:w="52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 </w:t>
            </w:r>
            <w:r>
              <w:rPr>
                <w:szCs w:val="26"/>
              </w:rPr>
              <w:t>2.1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Máy giặt công nghiệp</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05</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2.2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lang w:val="vi-VN"/>
              </w:rPr>
              <w:t>Máy hấp công nghiệp</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lang w:val="vi-VN"/>
              </w:rPr>
              <w:t>03</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bCs/>
                <w:szCs w:val="26"/>
              </w:rPr>
            </w:pPr>
            <w:r>
              <w:rPr>
                <w:bCs/>
                <w:szCs w:val="26"/>
              </w:rPr>
              <w:t>2.3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bCs/>
                <w:szCs w:val="26"/>
              </w:rPr>
            </w:pPr>
            <w:r>
              <w:rPr>
                <w:bCs/>
                <w:szCs w:val="26"/>
              </w:rPr>
              <w:t>Tủ đông</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Cái</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02</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2.4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rPr>
              <w:t>Bàn, ghế tại nhà ăn cho học sinh (01 bàn +10 ghế)/bộ</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 xml:space="preserve">Bộ </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 xml:space="preserve">10 học sinh/bộ </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r w:rsidR="00102F64" w:rsidTr="00102F64">
        <w:tc>
          <w:tcPr>
            <w:tcW w:w="303"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2.5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rPr>
                <w:rFonts w:eastAsia="Times New Roman"/>
                <w:szCs w:val="26"/>
              </w:rPr>
            </w:pPr>
            <w:r>
              <w:rPr>
                <w:szCs w:val="26"/>
              </w:rPr>
              <w:t xml:space="preserve">Tivi tại nhà (phòng) ở nội trú </w:t>
            </w:r>
          </w:p>
        </w:tc>
        <w:tc>
          <w:tcPr>
            <w:tcW w:w="615"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Cái/phòng</w:t>
            </w:r>
          </w:p>
        </w:tc>
        <w:tc>
          <w:tcPr>
            <w:tcW w:w="52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40" w:lineRule="exact"/>
              <w:jc w:val="center"/>
              <w:rPr>
                <w:rFonts w:eastAsia="Times New Roman"/>
                <w:szCs w:val="26"/>
              </w:rPr>
            </w:pPr>
            <w:r>
              <w:rPr>
                <w:szCs w:val="26"/>
              </w:rPr>
              <w:t>01</w:t>
            </w:r>
          </w:p>
        </w:tc>
        <w:tc>
          <w:tcPr>
            <w:tcW w:w="0" w:type="auto"/>
            <w:vMerge/>
            <w:tcBorders>
              <w:top w:val="nil"/>
              <w:left w:val="nil"/>
              <w:bottom w:val="single" w:sz="8" w:space="0" w:color="auto"/>
              <w:right w:val="single" w:sz="8" w:space="0" w:color="auto"/>
            </w:tcBorders>
            <w:vAlign w:val="center"/>
            <w:hideMark/>
          </w:tcPr>
          <w:p w:rsidR="00102F64" w:rsidRDefault="00102F64">
            <w:pPr>
              <w:rPr>
                <w:rFonts w:eastAsia="Times New Roman"/>
                <w:sz w:val="24"/>
                <w:szCs w:val="24"/>
              </w:rPr>
            </w:pPr>
          </w:p>
        </w:tc>
      </w:tr>
    </w:tbl>
    <w:p w:rsidR="00102F64" w:rsidRDefault="00102F64" w:rsidP="00102F64">
      <w:pPr>
        <w:spacing w:before="120" w:after="100" w:afterAutospacing="1"/>
        <w:rPr>
          <w:rFonts w:eastAsia="Times New Roman"/>
          <w:i/>
          <w:szCs w:val="26"/>
        </w:rPr>
      </w:pPr>
      <w:r>
        <w:rPr>
          <w:sz w:val="24"/>
          <w:szCs w:val="24"/>
        </w:rPr>
        <w:t> </w:t>
      </w:r>
      <w:r>
        <w:rPr>
          <w:i/>
          <w:szCs w:val="26"/>
        </w:rPr>
        <w:t> Ghi chú: Phụ lục II-Tiểu học./.</w:t>
      </w:r>
      <w:bookmarkEnd w:id="3"/>
    </w:p>
    <w:p w:rsidR="00102F64" w:rsidRDefault="00102F64" w:rsidP="00102F64">
      <w:pPr>
        <w:spacing w:before="120"/>
        <w:jc w:val="center"/>
        <w:rPr>
          <w:b/>
          <w:bCs/>
          <w:szCs w:val="26"/>
        </w:rPr>
      </w:pPr>
      <w:bookmarkStart w:id="4" w:name="chuong_pl_3_name"/>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r>
        <w:rPr>
          <w:b/>
          <w:bCs/>
          <w:szCs w:val="26"/>
        </w:rPr>
        <w:t>Phụ lục III</w:t>
      </w:r>
    </w:p>
    <w:p w:rsidR="00102F64" w:rsidRDefault="00102F64" w:rsidP="00102F64">
      <w:pPr>
        <w:spacing w:line="300" w:lineRule="exact"/>
        <w:jc w:val="center"/>
        <w:rPr>
          <w:i/>
          <w:iCs/>
          <w:szCs w:val="26"/>
        </w:rPr>
      </w:pPr>
      <w:r>
        <w:rPr>
          <w:b/>
          <w:szCs w:val="26"/>
          <w:lang w:val="vi-VN"/>
        </w:rPr>
        <w:t>TIÊU CHUẨN, ĐỊNH MỨC MÁY MÓC, THIẾT BỊ CHUYÊN DÙNG TRONG LĨNH VỰC GIÁO DỤC TRUNG HỌC CƠ SỞ</w:t>
      </w:r>
      <w:bookmarkEnd w:id="4"/>
    </w:p>
    <w:p w:rsidR="00102F64" w:rsidRDefault="00102F64" w:rsidP="00102F64">
      <w:pPr>
        <w:spacing w:line="320" w:lineRule="exact"/>
        <w:jc w:val="center"/>
        <w:rPr>
          <w:i/>
          <w:szCs w:val="26"/>
        </w:rPr>
      </w:pPr>
      <w:r>
        <w:rPr>
          <w:i/>
          <w:szCs w:val="26"/>
        </w:rPr>
        <w:t>(Ban hành kèm theo Quyết định số       /2021/QĐ-UBND ngày     tháng    năm 2021</w:t>
      </w:r>
    </w:p>
    <w:p w:rsidR="00102F64" w:rsidRDefault="00102F64" w:rsidP="00102F64">
      <w:pPr>
        <w:spacing w:line="320" w:lineRule="exact"/>
        <w:jc w:val="center"/>
        <w:rPr>
          <w:i/>
          <w:szCs w:val="26"/>
        </w:rPr>
      </w:pPr>
      <w:r>
        <w:rPr>
          <w:i/>
          <w:szCs w:val="26"/>
        </w:rPr>
        <w:t>của Ủy ban nhân dân tỉnh Bình Phước)</w:t>
      </w:r>
    </w:p>
    <w:p w:rsidR="00102F64" w:rsidRDefault="00102F64" w:rsidP="00102F64">
      <w:pPr>
        <w:spacing w:line="300" w:lineRule="exact"/>
        <w:jc w:val="center"/>
        <w:rPr>
          <w:sz w:val="24"/>
          <w:szCs w:val="24"/>
        </w:rPr>
      </w:pPr>
    </w:p>
    <w:tbl>
      <w:tblPr>
        <w:tblW w:w="5400" w:type="pct"/>
        <w:tblInd w:w="-530" w:type="dxa"/>
        <w:tblBorders>
          <w:insideH w:val="nil"/>
          <w:insideV w:val="nil"/>
        </w:tblBorders>
        <w:tblCellMar>
          <w:left w:w="0" w:type="dxa"/>
          <w:right w:w="0" w:type="dxa"/>
        </w:tblCellMar>
        <w:tblLook w:val="04A0" w:firstRow="1" w:lastRow="0" w:firstColumn="1" w:lastColumn="0" w:noHBand="0" w:noVBand="1"/>
      </w:tblPr>
      <w:tblGrid>
        <w:gridCol w:w="743"/>
        <w:gridCol w:w="5741"/>
        <w:gridCol w:w="1112"/>
        <w:gridCol w:w="16"/>
        <w:gridCol w:w="1096"/>
        <w:gridCol w:w="1479"/>
      </w:tblGrid>
      <w:tr w:rsidR="00102F64" w:rsidTr="00102F64">
        <w:tc>
          <w:tcPr>
            <w:tcW w:w="364" w:type="pct"/>
            <w:tcBorders>
              <w:top w:val="single" w:sz="8"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STT</w:t>
            </w:r>
          </w:p>
        </w:tc>
        <w:tc>
          <w:tcPr>
            <w:tcW w:w="2818"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Danh mục máy móc, thiết bị chuyên dùng</w:t>
            </w:r>
          </w:p>
        </w:tc>
        <w:tc>
          <w:tcPr>
            <w:tcW w:w="554" w:type="pct"/>
            <w:gridSpan w:val="2"/>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Đơn vị tính</w:t>
            </w:r>
          </w:p>
        </w:tc>
        <w:tc>
          <w:tcPr>
            <w:tcW w:w="538"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Định mức sử dụng</w:t>
            </w:r>
            <w:r>
              <w:rPr>
                <w:b/>
                <w:bCs/>
                <w:szCs w:val="26"/>
                <w:lang w:val="vi-VN"/>
              </w:rPr>
              <w:t xml:space="preserve"> tối đa</w:t>
            </w:r>
          </w:p>
        </w:tc>
        <w:tc>
          <w:tcPr>
            <w:tcW w:w="726"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Ghi chú</w:t>
            </w: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lastRenderedPageBreak/>
              <w:t>I</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bCs/>
                <w:szCs w:val="26"/>
              </w:rPr>
            </w:pPr>
            <w:r>
              <w:rPr>
                <w:b/>
                <w:bCs/>
                <w:szCs w:val="26"/>
              </w:rPr>
              <w:t>Danh mục thiết bị dạy học lớp 6</w:t>
            </w:r>
          </w:p>
        </w:tc>
        <w:tc>
          <w:tcPr>
            <w:tcW w:w="554" w:type="pct"/>
            <w:gridSpan w:val="2"/>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538"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726"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Thiết bị dạy học </w:t>
            </w:r>
            <w:r>
              <w:rPr>
                <w:szCs w:val="26"/>
              </w:rPr>
              <w:t>m</w:t>
            </w:r>
            <w:r>
              <w:rPr>
                <w:szCs w:val="26"/>
                <w:lang w:val="vi-VN"/>
              </w:rPr>
              <w:t xml:space="preserve">ôn </w:t>
            </w:r>
            <w:r>
              <w:rPr>
                <w:szCs w:val="26"/>
              </w:rPr>
              <w:t>Ngữ văn (chi tiết từng dụng cụ/giáo viên, học sinh quy định theo thông tư)</w:t>
            </w:r>
          </w:p>
        </w:tc>
        <w:tc>
          <w:tcPr>
            <w:tcW w:w="554"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Bộ/lớp</w:t>
            </w:r>
          </w:p>
        </w:tc>
        <w:tc>
          <w:tcPr>
            <w:tcW w:w="53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726"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szCs w:val="26"/>
                <w:lang w:val="vi-VN"/>
              </w:rPr>
              <w:t xml:space="preserve">Thiết bị dạy học </w:t>
            </w:r>
            <w:r>
              <w:rPr>
                <w:szCs w:val="26"/>
              </w:rPr>
              <w:t>m</w:t>
            </w:r>
            <w:r>
              <w:rPr>
                <w:szCs w:val="26"/>
                <w:lang w:val="vi-VN"/>
              </w:rPr>
              <w:t xml:space="preserve">ôn </w:t>
            </w:r>
            <w:r>
              <w:rPr>
                <w:szCs w:val="26"/>
              </w:rPr>
              <w:t>Toán (chi tiết từng dụng cụ/giáo viên, học sinh quy định theo thông tư)</w:t>
            </w:r>
          </w:p>
        </w:tc>
        <w:tc>
          <w:tcPr>
            <w:tcW w:w="554" w:type="pct"/>
            <w:gridSpan w:val="2"/>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szCs w:val="26"/>
                <w:lang w:val="vi-VN"/>
              </w:rPr>
              <w:t xml:space="preserve">Thiết bị dạy học </w:t>
            </w:r>
            <w:r>
              <w:rPr>
                <w:szCs w:val="26"/>
              </w:rPr>
              <w:t>m</w:t>
            </w:r>
            <w:r>
              <w:rPr>
                <w:szCs w:val="26"/>
                <w:lang w:val="vi-VN"/>
              </w:rPr>
              <w:t xml:space="preserve">ôn </w:t>
            </w:r>
            <w:r>
              <w:rPr>
                <w:szCs w:val="26"/>
              </w:rPr>
              <w:t>Giáo dục công dân (chi tiết từng dụng cụ/giáo viên, học sinh quy định theo thông tư)</w:t>
            </w:r>
          </w:p>
        </w:tc>
        <w:tc>
          <w:tcPr>
            <w:tcW w:w="554" w:type="pct"/>
            <w:gridSpan w:val="2"/>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szCs w:val="26"/>
                <w:lang w:val="vi-VN"/>
              </w:rPr>
              <w:t xml:space="preserve">Thiết bị dạy học </w:t>
            </w:r>
            <w:r>
              <w:rPr>
                <w:szCs w:val="26"/>
              </w:rPr>
              <w:t>m</w:t>
            </w:r>
            <w:r>
              <w:rPr>
                <w:szCs w:val="26"/>
                <w:lang w:val="vi-VN"/>
              </w:rPr>
              <w:t xml:space="preserve">ôn </w:t>
            </w:r>
            <w:r>
              <w:rPr>
                <w:szCs w:val="26"/>
              </w:rPr>
              <w:t>Lịch sử và Địa lý (chi tiết từng dụng cụ/giáo viên, học sinh quy định theo thông tư)</w:t>
            </w:r>
          </w:p>
        </w:tc>
        <w:tc>
          <w:tcPr>
            <w:tcW w:w="554" w:type="pct"/>
            <w:gridSpan w:val="2"/>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szCs w:val="26"/>
                <w:lang w:val="vi-VN"/>
              </w:rPr>
              <w:t>Thiết bị dạy học</w:t>
            </w:r>
            <w:r>
              <w:rPr>
                <w:szCs w:val="26"/>
              </w:rPr>
              <w:t xml:space="preserve"> lý thuyết</w:t>
            </w:r>
            <w:r>
              <w:rPr>
                <w:szCs w:val="26"/>
                <w:lang w:val="vi-VN"/>
              </w:rPr>
              <w:t xml:space="preserve"> </w:t>
            </w:r>
            <w:r>
              <w:rPr>
                <w:szCs w:val="26"/>
              </w:rPr>
              <w:t>m</w:t>
            </w:r>
            <w:r>
              <w:rPr>
                <w:szCs w:val="26"/>
                <w:lang w:val="vi-VN"/>
              </w:rPr>
              <w:t xml:space="preserve">ôn </w:t>
            </w:r>
            <w:r>
              <w:rPr>
                <w:szCs w:val="26"/>
              </w:rPr>
              <w:t>Khoa học và tự nhiên (chi tiết từng dụng cụ/giáo viên, học sinh quy định theo thông tư)</w:t>
            </w:r>
          </w:p>
        </w:tc>
        <w:tc>
          <w:tcPr>
            <w:tcW w:w="554" w:type="pct"/>
            <w:gridSpan w:val="2"/>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szCs w:val="26"/>
                <w:lang w:val="vi-VN"/>
              </w:rPr>
              <w:t>Thiết bị dạy học</w:t>
            </w:r>
            <w:r>
              <w:rPr>
                <w:szCs w:val="26"/>
              </w:rPr>
              <w:t xml:space="preserve"> thực hành</w:t>
            </w:r>
            <w:r>
              <w:rPr>
                <w:szCs w:val="26"/>
                <w:lang w:val="vi-VN"/>
              </w:rPr>
              <w:t xml:space="preserve"> </w:t>
            </w:r>
            <w:r>
              <w:rPr>
                <w:szCs w:val="26"/>
              </w:rPr>
              <w:t>m</w:t>
            </w:r>
            <w:r>
              <w:rPr>
                <w:szCs w:val="26"/>
                <w:lang w:val="vi-VN"/>
              </w:rPr>
              <w:t xml:space="preserve">ôn </w:t>
            </w:r>
            <w:r>
              <w:rPr>
                <w:szCs w:val="26"/>
              </w:rPr>
              <w:t>Khoa học và tự nhiên (chi tiết từng dụng cụ/giáo viên, học sinh quy định theo thông tư). Dùng chung cho các khối lớp 6, 7, 8, 9.</w:t>
            </w:r>
          </w:p>
        </w:tc>
        <w:tc>
          <w:tcPr>
            <w:tcW w:w="554" w:type="pct"/>
            <w:gridSpan w:val="2"/>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Bộ/trường</w:t>
            </w:r>
          </w:p>
        </w:tc>
        <w:tc>
          <w:tcPr>
            <w:tcW w:w="53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szCs w:val="26"/>
                <w:lang w:val="vi-VN"/>
              </w:rPr>
              <w:t xml:space="preserve">Thiết bị dạy học </w:t>
            </w:r>
            <w:r>
              <w:rPr>
                <w:szCs w:val="26"/>
              </w:rPr>
              <w:t>m</w:t>
            </w:r>
            <w:r>
              <w:rPr>
                <w:szCs w:val="26"/>
                <w:lang w:val="vi-VN"/>
              </w:rPr>
              <w:t xml:space="preserve">ôn </w:t>
            </w:r>
            <w:r>
              <w:rPr>
                <w:szCs w:val="26"/>
              </w:rPr>
              <w:t>Giáo dục quốc phòng và an ninh (chi tiết từng dụng cụ quy định theo thông tư)</w:t>
            </w:r>
          </w:p>
        </w:tc>
        <w:tc>
          <w:tcPr>
            <w:tcW w:w="554" w:type="pct"/>
            <w:gridSpan w:val="2"/>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Bộ/trường</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03</w:t>
            </w:r>
          </w:p>
        </w:tc>
        <w:tc>
          <w:tcPr>
            <w:tcW w:w="726" w:type="pc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II</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bCs/>
                <w:szCs w:val="26"/>
              </w:rPr>
            </w:pPr>
            <w:r>
              <w:rPr>
                <w:b/>
                <w:bCs/>
                <w:szCs w:val="26"/>
              </w:rPr>
              <w:t>Danh mục thiết bị dạy học lớp 7, lớp 8, lớp 9</w:t>
            </w:r>
          </w:p>
        </w:tc>
        <w:tc>
          <w:tcPr>
            <w:tcW w:w="554" w:type="pct"/>
            <w:gridSpan w:val="2"/>
            <w:tcBorders>
              <w:top w:val="nil"/>
              <w:left w:val="nil"/>
              <w:bottom w:val="single" w:sz="4" w:space="0" w:color="auto"/>
              <w:right w:val="single" w:sz="8" w:space="0" w:color="auto"/>
            </w:tcBorders>
            <w:shd w:val="solid" w:color="FFFFFF" w:fill="auto"/>
            <w:vAlign w:val="center"/>
          </w:tcPr>
          <w:p w:rsidR="00102F64" w:rsidRDefault="00102F64">
            <w:pPr>
              <w:jc w:val="center"/>
              <w:rPr>
                <w:rFonts w:eastAsia="Times New Roman"/>
                <w:szCs w:val="26"/>
              </w:rPr>
            </w:pPr>
          </w:p>
        </w:tc>
        <w:tc>
          <w:tcPr>
            <w:tcW w:w="538" w:type="pct"/>
            <w:tcBorders>
              <w:top w:val="nil"/>
              <w:left w:val="nil"/>
              <w:bottom w:val="single" w:sz="8" w:space="0" w:color="auto"/>
              <w:right w:val="single" w:sz="4" w:space="0" w:color="auto"/>
            </w:tcBorders>
            <w:shd w:val="solid" w:color="FFFFFF" w:fill="auto"/>
            <w:vAlign w:val="center"/>
          </w:tcPr>
          <w:p w:rsidR="00102F64" w:rsidRDefault="00102F64">
            <w:pPr>
              <w:spacing w:before="120"/>
              <w:jc w:val="center"/>
              <w:rPr>
                <w:rFonts w:eastAsia="Times New Roman"/>
                <w:szCs w:val="26"/>
              </w:rPr>
            </w:pPr>
          </w:p>
        </w:tc>
        <w:tc>
          <w:tcPr>
            <w:tcW w:w="726" w:type="pct"/>
            <w:tcBorders>
              <w:top w:val="single" w:sz="4" w:space="0" w:color="auto"/>
              <w:left w:val="single" w:sz="4" w:space="0" w:color="auto"/>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Toán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726" w:type="pct"/>
            <w:vMerge w:val="restart"/>
            <w:tcBorders>
              <w:top w:val="nil"/>
              <w:left w:val="single" w:sz="4" w:space="0" w:color="auto"/>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w:t>
            </w:r>
          </w:p>
        </w:tc>
        <w:tc>
          <w:tcPr>
            <w:tcW w:w="2818"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lý thuyết</w:t>
            </w:r>
            <w:r>
              <w:rPr>
                <w:szCs w:val="26"/>
                <w:lang w:val="vi-VN"/>
              </w:rPr>
              <w:t xml:space="preserve"> </w:t>
            </w:r>
            <w:r>
              <w:rPr>
                <w:szCs w:val="26"/>
              </w:rPr>
              <w:t>m</w:t>
            </w:r>
            <w:r>
              <w:rPr>
                <w:szCs w:val="26"/>
                <w:lang w:val="vi-VN"/>
              </w:rPr>
              <w:t xml:space="preserve">ôn </w:t>
            </w:r>
            <w:r>
              <w:rPr>
                <w:szCs w:val="26"/>
              </w:rPr>
              <w:t>Vật lý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w:t>
            </w:r>
          </w:p>
        </w:tc>
        <w:tc>
          <w:tcPr>
            <w:tcW w:w="2818"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lý thuyết</w:t>
            </w:r>
            <w:r>
              <w:rPr>
                <w:szCs w:val="26"/>
                <w:lang w:val="vi-VN"/>
              </w:rPr>
              <w:t xml:space="preserve"> </w:t>
            </w:r>
            <w:r>
              <w:rPr>
                <w:szCs w:val="26"/>
              </w:rPr>
              <w:t>m</w:t>
            </w:r>
            <w:r>
              <w:rPr>
                <w:szCs w:val="26"/>
                <w:lang w:val="vi-VN"/>
              </w:rPr>
              <w:t xml:space="preserve">ôn </w:t>
            </w:r>
            <w:r>
              <w:rPr>
                <w:szCs w:val="26"/>
              </w:rPr>
              <w:t>Hóa học (chi tiết từng dụng cụ/giáo viên, học sinh</w:t>
            </w:r>
            <w:r>
              <w:rPr>
                <w:szCs w:val="26"/>
                <w:lang w:val="vi-VN"/>
              </w:rPr>
              <w:t xml:space="preserve"> </w:t>
            </w:r>
            <w:r>
              <w:rPr>
                <w:szCs w:val="26"/>
              </w:rPr>
              <w:t xml:space="preserve"> quy định theo </w:t>
            </w:r>
            <w:r>
              <w:rPr>
                <w:szCs w:val="26"/>
                <w:lang w:val="vi-VN"/>
              </w:rPr>
              <w:t xml:space="preserve"> </w:t>
            </w:r>
            <w:r>
              <w:rPr>
                <w:szCs w:val="26"/>
              </w:rPr>
              <w:t>t</w:t>
            </w:r>
            <w:r>
              <w:rPr>
                <w:szCs w:val="26"/>
                <w:lang w:val="vi-VN"/>
              </w:rPr>
              <w:t xml:space="preserve">hông tư  của Bộ </w:t>
            </w:r>
            <w:r>
              <w:rPr>
                <w:szCs w:val="26"/>
              </w:rPr>
              <w:t>Giáo dục và Đào tạo</w:t>
            </w:r>
            <w:r>
              <w:rPr>
                <w:szCs w:val="26"/>
                <w:lang w:val="vi-VN"/>
              </w:rPr>
              <w:t xml:space="preserve"> và các văn bản liên quan khác theo quy đ</w:t>
            </w:r>
            <w:r>
              <w:rPr>
                <w:szCs w:val="26"/>
              </w:rPr>
              <w:t>ị</w:t>
            </w:r>
            <w:r>
              <w:rPr>
                <w:szCs w:val="26"/>
                <w:lang w:val="vi-VN"/>
              </w:rPr>
              <w:t>nh hi</w:t>
            </w:r>
            <w:r>
              <w:rPr>
                <w:szCs w:val="26"/>
              </w:rPr>
              <w:t>ệ</w:t>
            </w:r>
            <w:r>
              <w:rPr>
                <w:szCs w:val="26"/>
                <w:lang w:val="vi-VN"/>
              </w:rPr>
              <w:t>n hành</w:t>
            </w:r>
            <w:r>
              <w:rPr>
                <w:szCs w:val="26"/>
              </w:rPr>
              <w:t>)</w:t>
            </w:r>
          </w:p>
        </w:tc>
        <w:tc>
          <w:tcPr>
            <w:tcW w:w="554" w:type="pct"/>
            <w:gridSpan w:val="2"/>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w:t>
            </w:r>
          </w:p>
        </w:tc>
        <w:tc>
          <w:tcPr>
            <w:tcW w:w="2818"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Ngữ văn (chi tiết từng dụng cụ/giáo viên, học sinh quy định theo thông tư)</w:t>
            </w:r>
          </w:p>
        </w:tc>
        <w:tc>
          <w:tcPr>
            <w:tcW w:w="554" w:type="pct"/>
            <w:gridSpan w:val="2"/>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single" w:sz="4" w:space="0" w:color="auto"/>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Lịch sử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 xml:space="preserve">Địa lý (chi tiết từng dụng </w:t>
            </w:r>
            <w:r>
              <w:rPr>
                <w:szCs w:val="26"/>
              </w:rPr>
              <w:lastRenderedPageBreak/>
              <w:t>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lastRenderedPageBreak/>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lastRenderedPageBreak/>
              <w:t>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lý thuyết</w:t>
            </w:r>
            <w:r>
              <w:rPr>
                <w:szCs w:val="26"/>
                <w:lang w:val="vi-VN"/>
              </w:rPr>
              <w:t xml:space="preserve"> học </w:t>
            </w:r>
            <w:r>
              <w:rPr>
                <w:szCs w:val="26"/>
              </w:rPr>
              <w:t>m</w:t>
            </w:r>
            <w:r>
              <w:rPr>
                <w:szCs w:val="26"/>
                <w:lang w:val="vi-VN"/>
              </w:rPr>
              <w:t xml:space="preserve">ôn </w:t>
            </w:r>
            <w:r>
              <w:rPr>
                <w:szCs w:val="26"/>
              </w:rPr>
              <w:t>Sinh học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8</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lý thuyết</w:t>
            </w:r>
            <w:r>
              <w:rPr>
                <w:szCs w:val="26"/>
                <w:lang w:val="vi-VN"/>
              </w:rPr>
              <w:t xml:space="preserve"> học </w:t>
            </w:r>
            <w:r>
              <w:rPr>
                <w:szCs w:val="26"/>
              </w:rPr>
              <w:t>m</w:t>
            </w:r>
            <w:r>
              <w:rPr>
                <w:szCs w:val="26"/>
                <w:lang w:val="vi-VN"/>
              </w:rPr>
              <w:t xml:space="preserve">ôn </w:t>
            </w:r>
            <w:r>
              <w:rPr>
                <w:szCs w:val="26"/>
              </w:rPr>
              <w:t>Tin học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9</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Giáo dục công dân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10</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w:t>
            </w:r>
            <w:r>
              <w:rPr>
                <w:szCs w:val="26"/>
              </w:rPr>
              <w:t xml:space="preserve">lý thuyết </w:t>
            </w:r>
            <w:r>
              <w:rPr>
                <w:szCs w:val="26"/>
                <w:lang w:val="vi-VN"/>
              </w:rPr>
              <w:t xml:space="preserve">học </w:t>
            </w:r>
            <w:r>
              <w:rPr>
                <w:szCs w:val="26"/>
              </w:rPr>
              <w:t>m</w:t>
            </w:r>
            <w:r>
              <w:rPr>
                <w:szCs w:val="26"/>
                <w:lang w:val="vi-VN"/>
              </w:rPr>
              <w:t xml:space="preserve">ôn </w:t>
            </w:r>
            <w:r>
              <w:rPr>
                <w:szCs w:val="26"/>
              </w:rPr>
              <w:t>Âm nhạc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lý thuyết</w:t>
            </w:r>
            <w:r>
              <w:rPr>
                <w:szCs w:val="26"/>
                <w:lang w:val="vi-VN"/>
              </w:rPr>
              <w:t xml:space="preserve"> học </w:t>
            </w:r>
            <w:r>
              <w:rPr>
                <w:szCs w:val="26"/>
              </w:rPr>
              <w:t>m</w:t>
            </w:r>
            <w:r>
              <w:rPr>
                <w:szCs w:val="26"/>
                <w:lang w:val="vi-VN"/>
              </w:rPr>
              <w:t xml:space="preserve">ôn </w:t>
            </w:r>
            <w:r>
              <w:rPr>
                <w:szCs w:val="26"/>
              </w:rPr>
              <w:t>Mỹ thuật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dạy </w:t>
            </w:r>
            <w:r>
              <w:rPr>
                <w:szCs w:val="26"/>
              </w:rPr>
              <w:t xml:space="preserve">lý thuyết </w:t>
            </w:r>
            <w:r>
              <w:rPr>
                <w:szCs w:val="26"/>
                <w:lang w:val="vi-VN"/>
              </w:rPr>
              <w:t xml:space="preserve">học </w:t>
            </w:r>
            <w:r>
              <w:rPr>
                <w:szCs w:val="26"/>
              </w:rPr>
              <w:t>m</w:t>
            </w:r>
            <w:r>
              <w:rPr>
                <w:szCs w:val="26"/>
                <w:lang w:val="vi-VN"/>
              </w:rPr>
              <w:t xml:space="preserve">ôn </w:t>
            </w:r>
            <w:r>
              <w:rPr>
                <w:szCs w:val="26"/>
              </w:rPr>
              <w:t>Công nghệ (chi tiết từng dụng cụ/giáo viên, học sinh quy định theo thông tư)</w:t>
            </w:r>
          </w:p>
        </w:tc>
        <w:tc>
          <w:tcPr>
            <w:tcW w:w="554" w:type="pct"/>
            <w:gridSpan w:val="2"/>
            <w:tcBorders>
              <w:top w:val="nil"/>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969"/>
        </w:trPr>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Thiết bị </w:t>
            </w:r>
            <w:r>
              <w:rPr>
                <w:szCs w:val="26"/>
              </w:rPr>
              <w:t>dùng chung cho nhiều môn học (chi tiết từng dụng cụ/giáo viên, học sinh quy định theo thông tư)</w:t>
            </w:r>
          </w:p>
        </w:tc>
        <w:tc>
          <w:tcPr>
            <w:tcW w:w="554" w:type="pct"/>
            <w:gridSpan w:val="2"/>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dạy thực hành, thí nghiệm các môn: Vật lý, Hóa học, Sinh học được quy định trong thông tư của Bộ Giáo dục và Đào tạo</w:t>
            </w:r>
          </w:p>
        </w:tc>
        <w:tc>
          <w:tcPr>
            <w:tcW w:w="554" w:type="pct"/>
            <w:gridSpan w:val="2"/>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Phòng/</w:t>
            </w:r>
          </w:p>
          <w:p w:rsidR="00102F64" w:rsidRDefault="00102F64">
            <w:pPr>
              <w:jc w:val="center"/>
              <w:rPr>
                <w:rFonts w:eastAsia="Times New Roman"/>
                <w:szCs w:val="26"/>
              </w:rPr>
            </w:pPr>
            <w:r>
              <w:rPr>
                <w:szCs w:val="26"/>
              </w:rPr>
              <w:t>trường</w:t>
            </w:r>
          </w:p>
        </w:tc>
        <w:tc>
          <w:tcPr>
            <w:tcW w:w="538" w:type="pct"/>
            <w:tcBorders>
              <w:top w:val="nil"/>
              <w:left w:val="nil"/>
              <w:bottom w:val="single" w:sz="8"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03</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15</w:t>
            </w:r>
          </w:p>
        </w:tc>
        <w:tc>
          <w:tcPr>
            <w:tcW w:w="2818"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Thiết bị dạy học </w:t>
            </w:r>
            <w:r>
              <w:rPr>
                <w:szCs w:val="26"/>
              </w:rPr>
              <w:t>m</w:t>
            </w:r>
            <w:r>
              <w:rPr>
                <w:szCs w:val="26"/>
                <w:lang w:val="vi-VN"/>
              </w:rPr>
              <w:t xml:space="preserve">ôn </w:t>
            </w:r>
            <w:r>
              <w:rPr>
                <w:szCs w:val="26"/>
              </w:rPr>
              <w:t>Giáo dục quốc phòng và an ninh (chi tiết từng dụng cụ quy định theo thông tư)</w:t>
            </w:r>
          </w:p>
        </w:tc>
        <w:tc>
          <w:tcPr>
            <w:tcW w:w="554" w:type="pct"/>
            <w:gridSpan w:val="2"/>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 trường</w:t>
            </w:r>
          </w:p>
        </w:tc>
        <w:tc>
          <w:tcPr>
            <w:tcW w:w="538" w:type="pct"/>
            <w:tcBorders>
              <w:top w:val="nil"/>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03</w:t>
            </w:r>
          </w:p>
        </w:tc>
        <w:tc>
          <w:tcPr>
            <w:tcW w:w="726" w:type="pc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II</w:t>
            </w:r>
            <w:r>
              <w:rPr>
                <w:b/>
                <w:bCs/>
                <w:szCs w:val="26"/>
                <w:lang w:val="vi-VN"/>
              </w:rPr>
              <w:t>I</w:t>
            </w:r>
          </w:p>
        </w:tc>
        <w:tc>
          <w:tcPr>
            <w:tcW w:w="2818"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Khối </w:t>
            </w:r>
            <w:r>
              <w:rPr>
                <w:b/>
                <w:bCs/>
                <w:szCs w:val="26"/>
              </w:rPr>
              <w:t xml:space="preserve">phụ trợ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46" w:type="pct"/>
            <w:gridSpan w:val="2"/>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726"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họp</w:t>
            </w:r>
            <w:r>
              <w:rPr>
                <w:b/>
                <w:bCs/>
                <w:szCs w:val="26"/>
              </w:rPr>
              <w:t xml:space="preserve"> (họp hội đồng)</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726" w:type="pct"/>
            <w:vMerge w:val="restar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tối thiểu 65 inch + Đầu đĩa</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âm thanh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 xml:space="preserve">, ghế </w:t>
            </w:r>
            <w:r>
              <w:rPr>
                <w:szCs w:val="26"/>
                <w:lang w:val="vi-VN"/>
              </w:rPr>
              <w:t>phòng họp</w:t>
            </w:r>
            <w:r>
              <w:rPr>
                <w:szCs w:val="26"/>
              </w:rPr>
              <w:t xml:space="preserve"> (01 bàn +02 ghế)/bộ hoặc thiết kế theo phòng họp từng trường</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người/bộ</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598"/>
        </w:trPr>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lạnh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1.5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để bàn</w:t>
            </w:r>
            <w:r>
              <w:rPr>
                <w:szCs w:val="26"/>
              </w:rPr>
              <w:t xml:space="preserve"> hoặc máy tính xách tay có cấu hình cao </w:t>
            </w:r>
            <w:r>
              <w:rPr>
                <w:szCs w:val="26"/>
                <w:lang w:val="vi-VN"/>
              </w:rPr>
              <w:t>kết nối</w:t>
            </w:r>
            <w:r>
              <w:rPr>
                <w:szCs w:val="26"/>
              </w:rPr>
              <w:t xml:space="preserve"> mạng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phòng họp trực tuyến bao gồm: Camera, micro, kệ, phụ kiện lắp đặt...</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Hệ thống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Phòng sinh hoạt tổ chuyên môn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rPr>
              <w:t>Phòng/</w:t>
            </w:r>
          </w:p>
          <w:p w:rsidR="00102F64" w:rsidRDefault="00102F64">
            <w:pPr>
              <w:spacing w:line="300" w:lineRule="exact"/>
              <w:jc w:val="center"/>
              <w:rPr>
                <w:rFonts w:eastAsia="Times New Roman"/>
                <w:b/>
                <w:szCs w:val="26"/>
              </w:rPr>
            </w:pPr>
            <w:r>
              <w:rPr>
                <w:b/>
                <w:szCs w:val="26"/>
              </w:rPr>
              <w:t xml:space="preserve">trường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04</w:t>
            </w:r>
          </w:p>
        </w:tc>
        <w:tc>
          <w:tcPr>
            <w:tcW w:w="726" w:type="pct"/>
            <w:vMerge w:val="restar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 xml:space="preserve">, ghế phòng họp (01 bàn +02 ghế)/01 bộ hoặc thiết kế theo nhu cầu thực tế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người/bộ</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Tủ/kệ đựng hồ sơ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rPr>
              <w:t>Phòng t</w:t>
            </w:r>
            <w:r>
              <w:rPr>
                <w:b/>
                <w:bCs/>
                <w:szCs w:val="26"/>
                <w:lang w:val="vi-VN"/>
              </w:rPr>
              <w:t>hư viện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3.1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vi tính (dành cho </w:t>
            </w:r>
            <w:r>
              <w:rPr>
                <w:szCs w:val="26"/>
              </w:rPr>
              <w:t>t</w:t>
            </w:r>
            <w:r>
              <w:rPr>
                <w:szCs w:val="26"/>
                <w:lang w:val="vi-VN"/>
              </w:rPr>
              <w:t>hủ thư)</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dùng tra cứu tài liệu (bao gồm bàn vi tính, máy tính và thiết bị lưu điện)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12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đọc sách thư viện cho giáo viên (8 chỗ ngồi/</w:t>
            </w:r>
            <w:r>
              <w:rPr>
                <w:szCs w:val="26"/>
              </w:rPr>
              <w:t>0</w:t>
            </w:r>
            <w:r>
              <w:rPr>
                <w:szCs w:val="26"/>
                <w:lang w:val="vi-VN"/>
              </w:rPr>
              <w:t>1 bàn)</w:t>
            </w:r>
            <w:r>
              <w:rPr>
                <w:szCs w:val="26"/>
              </w:rPr>
              <w:t xml:space="preserve"> thiết kế theo phòng thư viện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đọc sách thư viện cho học sinh (6 ch</w:t>
            </w:r>
            <w:r>
              <w:rPr>
                <w:szCs w:val="26"/>
              </w:rPr>
              <w:t xml:space="preserve">ỗ </w:t>
            </w:r>
            <w:r>
              <w:rPr>
                <w:szCs w:val="26"/>
                <w:lang w:val="vi-VN"/>
              </w:rPr>
              <w:t>ngồi, 3 vách ngăn/</w:t>
            </w:r>
            <w:r>
              <w:rPr>
                <w:szCs w:val="26"/>
              </w:rPr>
              <w:t>0</w:t>
            </w:r>
            <w:r>
              <w:rPr>
                <w:szCs w:val="26"/>
                <w:lang w:val="vi-VN"/>
              </w:rPr>
              <w:t>1 bàn)</w:t>
            </w:r>
            <w:r>
              <w:rPr>
                <w:szCs w:val="26"/>
              </w:rPr>
              <w:t xml:space="preserve"> thiết kế theo phòng thư viện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08</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Kệ sách/tủ thư viện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10</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3.8</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lạnh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szCs w:val="26"/>
              </w:rPr>
              <w:t>4</w:t>
            </w:r>
          </w:p>
        </w:tc>
        <w:tc>
          <w:tcPr>
            <w:tcW w:w="2818"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szCs w:val="26"/>
                <w:lang w:val="vi-VN"/>
              </w:rPr>
              <w:t>Phòng Y tế</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szCs w:val="26"/>
              </w:rPr>
              <w:t>Phòng/ trường</w:t>
            </w:r>
            <w:r>
              <w:rPr>
                <w:b/>
                <w:szCs w:val="26"/>
                <w:lang w:val="vi-VN"/>
              </w:rPr>
              <w:t> </w:t>
            </w:r>
          </w:p>
        </w:tc>
        <w:tc>
          <w:tcPr>
            <w:tcW w:w="546" w:type="pct"/>
            <w:gridSpan w:val="2"/>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szCs w:val="26"/>
              </w:rPr>
              <w:t>01</w:t>
            </w:r>
            <w:r>
              <w:rPr>
                <w:b/>
                <w:szCs w:val="26"/>
                <w:lang w:val="vi-VN"/>
              </w:rPr>
              <w:t> </w:t>
            </w:r>
          </w:p>
        </w:tc>
        <w:tc>
          <w:tcPr>
            <w:tcW w:w="726" w:type="pct"/>
            <w:vMerge w:val="restar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4.1</w:t>
            </w:r>
          </w:p>
        </w:tc>
        <w:tc>
          <w:tcPr>
            <w:tcW w:w="2818"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line="360" w:lineRule="auto"/>
              <w:rPr>
                <w:rFonts w:eastAsia="Times New Roman"/>
                <w:szCs w:val="26"/>
              </w:rPr>
            </w:pPr>
            <w:r>
              <w:rPr>
                <w:szCs w:val="26"/>
              </w:rPr>
              <w:t xml:space="preserve"> Bàn, ghế làm việc</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 xml:space="preserve">Bộ </w:t>
            </w:r>
          </w:p>
        </w:tc>
        <w:tc>
          <w:tcPr>
            <w:tcW w:w="546" w:type="pct"/>
            <w:gridSpan w:val="2"/>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454"/>
        </w:trPr>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4.2</w:t>
            </w:r>
          </w:p>
        </w:tc>
        <w:tc>
          <w:tcPr>
            <w:tcW w:w="2818"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line="360" w:lineRule="auto"/>
              <w:rPr>
                <w:rFonts w:eastAsia="Times New Roman"/>
                <w:szCs w:val="26"/>
              </w:rPr>
            </w:pPr>
            <w:r>
              <w:rPr>
                <w:szCs w:val="26"/>
              </w:rPr>
              <w:t>Giường đơn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 xml:space="preserve">Cái </w:t>
            </w:r>
          </w:p>
        </w:tc>
        <w:tc>
          <w:tcPr>
            <w:tcW w:w="546" w:type="pct"/>
            <w:gridSpan w:val="2"/>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04</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565"/>
        </w:trPr>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lastRenderedPageBreak/>
              <w:t>4.3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60" w:lineRule="auto"/>
              <w:rPr>
                <w:rFonts w:eastAsia="Times New Roman"/>
                <w:szCs w:val="26"/>
              </w:rPr>
            </w:pPr>
            <w:r>
              <w:rPr>
                <w:szCs w:val="26"/>
              </w:rPr>
              <w:t xml:space="preserve">Tủ thuốc các loại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03</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4.4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60" w:lineRule="auto"/>
              <w:rPr>
                <w:rFonts w:eastAsia="Times New Roman"/>
                <w:szCs w:val="26"/>
              </w:rPr>
            </w:pPr>
            <w:r>
              <w:rPr>
                <w:szCs w:val="26"/>
              </w:rPr>
              <w:t xml:space="preserve">Máy vi tính để bàn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lang w:val="vi-VN"/>
              </w:rPr>
              <w:t> </w:t>
            </w:r>
            <w:r>
              <w:rPr>
                <w:szCs w:val="26"/>
              </w:rPr>
              <w:t>4.5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60" w:lineRule="auto"/>
              <w:rPr>
                <w:rFonts w:eastAsia="Times New Roman"/>
                <w:szCs w:val="26"/>
              </w:rPr>
            </w:pPr>
            <w:r>
              <w:rPr>
                <w:szCs w:val="26"/>
                <w:lang w:val="vi-VN"/>
              </w:rPr>
              <w:t>Nồi hấp dụng cụ y tế bằng điện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line="360" w:lineRule="auto"/>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lạnh lưu mẫu thức ăn</w:t>
            </w:r>
            <w:r>
              <w:rPr>
                <w:szCs w:val="26"/>
              </w:rPr>
              <w:t xml:space="preserve"> (áp dụng cho trường có tổ chức nấu ăn bán trú, nội trú)</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truyền thống</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w:t>
            </w:r>
            <w:r>
              <w:rPr>
                <w:szCs w:val="26"/>
              </w:rPr>
              <w:t xml:space="preserve">vi </w:t>
            </w:r>
            <w:r>
              <w:rPr>
                <w:szCs w:val="26"/>
                <w:lang w:val="vi-VN"/>
              </w:rPr>
              <w:t xml:space="preserve">tính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w:t>
            </w:r>
            <w:r>
              <w:rPr>
                <w:szCs w:val="26"/>
                <w:lang w:val="vi-VN"/>
              </w:rPr>
              <w:t>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5.2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w:t>
            </w:r>
            <w:r>
              <w:rPr>
                <w:szCs w:val="26"/>
                <w:lang w:val="vi-VN"/>
              </w:rPr>
              <w:t>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Tủ/kệ trưng bày thiết kế theo nhu cầu thực tế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06</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Bàn trưng bày các hiện vật truyền thống theo nhu cầu thực tế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06</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Đoàn, Đội</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726" w:type="pct"/>
            <w:vMerge w:val="restar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Âm thanh di động công suất lớn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thu âm</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loa phát thanh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quay phim chụp ảnh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575"/>
        </w:trPr>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Kèn Trumpet</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Cây</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Trống Đội Victoria (C</w:t>
            </w:r>
            <w:r>
              <w:rPr>
                <w:szCs w:val="26"/>
              </w:rPr>
              <w:t xml:space="preserve">ỡ </w:t>
            </w:r>
            <w:r>
              <w:rPr>
                <w:szCs w:val="26"/>
                <w:lang w:val="vi-VN"/>
              </w:rPr>
              <w:t>lớn)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Thiết bị chuyên dùng phục vụ kiểm tra đánh giá, công tác tuyển sinh đầu cấp</w:t>
            </w:r>
          </w:p>
        </w:tc>
        <w:tc>
          <w:tcPr>
            <w:tcW w:w="546"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b/>
                <w:szCs w:val="26"/>
              </w:rPr>
            </w:pPr>
          </w:p>
        </w:tc>
        <w:tc>
          <w:tcPr>
            <w:tcW w:w="546" w:type="pct"/>
            <w:gridSpan w:val="2"/>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b/>
                <w:szCs w:val="26"/>
              </w:rPr>
            </w:pP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tính để bàn hoặc máy tính xách tay cấu hình cao</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03</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568"/>
        </w:trPr>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 laser trắng đen (khổ A3)</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Scanner trắng đen, màu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7.4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photocopy siêu tốc </w:t>
            </w:r>
            <w:r>
              <w:rPr>
                <w:szCs w:val="26"/>
              </w:rPr>
              <w:t xml:space="preserve">hoặc máy </w:t>
            </w:r>
            <w:r>
              <w:rPr>
                <w:szCs w:val="26"/>
                <w:lang w:val="vi-VN"/>
              </w:rPr>
              <w:t>photocopy</w:t>
            </w:r>
            <w:r>
              <w:rPr>
                <w:szCs w:val="26"/>
              </w:rPr>
              <w:t xml:space="preserve"> tốc độ cao, công suất lớn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chấm trắc nghiệm</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7.6</w:t>
            </w:r>
          </w:p>
        </w:tc>
        <w:tc>
          <w:tcPr>
            <w:tcW w:w="2818"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rPr>
              <w:t>Máy phân trang và dập ghim</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I</w:t>
            </w:r>
            <w:r>
              <w:rPr>
                <w:b/>
                <w:bCs/>
                <w:szCs w:val="26"/>
              </w:rPr>
              <w:t>V</w:t>
            </w:r>
          </w:p>
        </w:tc>
        <w:tc>
          <w:tcPr>
            <w:tcW w:w="2818"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Khối phòng học tập</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46" w:type="pct"/>
            <w:gridSpan w:val="2"/>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726"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học </w:t>
            </w:r>
            <w:r>
              <w:rPr>
                <w:b/>
                <w:bCs/>
                <w:szCs w:val="26"/>
              </w:rPr>
              <w:t xml:space="preserve">lý thuyết </w:t>
            </w:r>
            <w:r>
              <w:rPr>
                <w:b/>
                <w:bCs/>
                <w:szCs w:val="26"/>
                <w:lang w:val="vi-VN"/>
              </w:rPr>
              <w:t>cho từng lớp học</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726" w:type="pct"/>
            <w:vMerge w:val="restart"/>
            <w:tcBorders>
              <w:top w:val="single" w:sz="4" w:space="0" w:color="auto"/>
              <w:left w:val="nil"/>
              <w:bottom w:val="nil"/>
              <w:right w:val="single" w:sz="8" w:space="0" w:color="auto"/>
            </w:tcBorders>
            <w:shd w:val="solid" w:color="FFFFFF" w:fill="auto"/>
            <w:vAlign w:val="center"/>
          </w:tcPr>
          <w:p w:rsidR="00102F64" w:rsidRDefault="00102F64">
            <w:pPr>
              <w:spacing w:before="120"/>
              <w:jc w:val="center"/>
              <w:rPr>
                <w:rFonts w:eastAsia="Times New Roman"/>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1.1</w:t>
            </w:r>
            <w:r>
              <w:rPr>
                <w:szCs w:val="26"/>
                <w:lang w:val="vi-VN"/>
              </w:rPr>
              <w:t> </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phục vụ giảng dạy (tối thiểu 65 inch</w:t>
            </w:r>
            <w:r>
              <w:rPr>
                <w:szCs w:val="26"/>
              </w:rPr>
              <w:t>, có kết nối</w:t>
            </w:r>
            <w:r>
              <w:rPr>
                <w:szCs w:val="26"/>
                <w:lang w:val="vi-VN"/>
              </w:rPr>
              <w:t>)</w:t>
            </w:r>
            <w:r>
              <w:rPr>
                <w:szCs w:val="26"/>
              </w:rPr>
              <w:t xml:space="preserve"> hoặc máy chiếu (projector)</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tính </w:t>
            </w:r>
            <w:r>
              <w:rPr>
                <w:szCs w:val="26"/>
              </w:rPr>
              <w:t xml:space="preserve">để bàn hoặc máy tính </w:t>
            </w:r>
            <w:r>
              <w:rPr>
                <w:szCs w:val="26"/>
                <w:lang w:val="vi-VN"/>
              </w:rPr>
              <w:t>xách tay phục vụ giảng dạy</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1.3</w:t>
            </w:r>
            <w:r>
              <w:rPr>
                <w:szCs w:val="26"/>
                <w:lang w:val="vi-VN"/>
              </w:rPr>
              <w:t> </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w:t>
            </w:r>
            <w:r>
              <w:rPr>
                <w:szCs w:val="26"/>
              </w:rPr>
              <w:t xml:space="preserve">loại </w:t>
            </w:r>
            <w:r>
              <w:rPr>
                <w:szCs w:val="26"/>
                <w:lang w:val="vi-VN"/>
              </w:rPr>
              <w:t>02 chỗ ngồi)</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học sinh/01 bộ</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1.4</w:t>
            </w:r>
            <w:r>
              <w:rPr>
                <w:szCs w:val="26"/>
                <w:lang w:val="vi-VN"/>
              </w:rPr>
              <w:t> </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1.5</w:t>
            </w:r>
            <w:r>
              <w:rPr>
                <w:szCs w:val="26"/>
                <w:lang w:val="vi-VN"/>
              </w:rPr>
              <w:t> </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Bảng chống lóa</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 xml:space="preserve">Thiết bị phòng Tin học </w:t>
            </w:r>
            <w:r>
              <w:rPr>
                <w:szCs w:val="26"/>
                <w:lang w:val="vi-VN"/>
              </w:rPr>
              <w:t>(</w:t>
            </w:r>
            <w:r>
              <w:rPr>
                <w:szCs w:val="26"/>
              </w:rPr>
              <w:t>trường có</w:t>
            </w:r>
            <w:r>
              <w:rPr>
                <w:szCs w:val="26"/>
                <w:lang w:val="vi-VN"/>
              </w:rPr>
              <w:t xml:space="preserve"> quy mô từ 20 lớp trở xuống, </w:t>
            </w:r>
            <w:r>
              <w:rPr>
                <w:szCs w:val="26"/>
              </w:rPr>
              <w:t>tối thiểu có 01 phòng</w:t>
            </w:r>
            <w:r>
              <w:rPr>
                <w:szCs w:val="26"/>
                <w:lang w:val="vi-VN"/>
              </w:rPr>
              <w:t>)</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 trường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(dành cho giáo viên, kết nối với các máy học sinh và ti vi, gồm cả thiết bị lưu điện)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(dành cho học sinh)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r>
              <w:rPr>
                <w:szCs w:val="26"/>
              </w:rPr>
              <w:t xml:space="preserve"> hoặc máy chiếu</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được thiết kế chuyên dụng để đặt máy tính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Bảng viết (không bụi)</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Thiết bị lắp Wifi</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2.8</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Micro trợ giảng</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2.9</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Ổn áp điện 15KW trở lên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726" w:type="pc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rPr>
          <w:trHeight w:val="1417"/>
        </w:trPr>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lastRenderedPageBreak/>
              <w:t>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
                <w:szCs w:val="26"/>
                <w:lang w:val="vi-VN"/>
              </w:rPr>
              <w:t xml:space="preserve">Thiết bị dạy học </w:t>
            </w:r>
            <w:r>
              <w:rPr>
                <w:b/>
                <w:szCs w:val="26"/>
              </w:rPr>
              <w:t>m</w:t>
            </w:r>
            <w:r>
              <w:rPr>
                <w:b/>
                <w:szCs w:val="26"/>
                <w:lang w:val="vi-VN"/>
              </w:rPr>
              <w:t xml:space="preserve">ôn </w:t>
            </w:r>
            <w:r>
              <w:rPr>
                <w:b/>
                <w:szCs w:val="26"/>
              </w:rPr>
              <w:t>Ngoại ngữ</w:t>
            </w:r>
            <w:r>
              <w:rPr>
                <w:szCs w:val="26"/>
              </w:rPr>
              <w:t xml:space="preserve"> (dùng chung cho các khối lớp 6, 7, 8, 9). Trường </w:t>
            </w:r>
            <w:r>
              <w:rPr>
                <w:szCs w:val="26"/>
                <w:lang w:val="vi-VN"/>
              </w:rPr>
              <w:t xml:space="preserve">với quy mô từ 20 lớp trở xuống, </w:t>
            </w:r>
            <w:r>
              <w:rPr>
                <w:szCs w:val="26"/>
              </w:rPr>
              <w:t>tối thiểu có 01 phòng. Trong đó:</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w:t>
            </w:r>
          </w:p>
          <w:p w:rsidR="00102F64" w:rsidRDefault="00102F64">
            <w:pPr>
              <w:jc w:val="center"/>
              <w:rPr>
                <w:rFonts w:eastAsia="Times New Roman"/>
                <w:b/>
                <w:szCs w:val="26"/>
              </w:rPr>
            </w:pPr>
            <w:r>
              <w:rPr>
                <w:b/>
                <w:szCs w:val="26"/>
              </w:rPr>
              <w:t>trường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lang w:val="vi-VN"/>
              </w:rPr>
              <w:t> </w:t>
            </w:r>
            <w:r>
              <w:rPr>
                <w:b/>
                <w:szCs w:val="26"/>
              </w:rPr>
              <w:t>03</w:t>
            </w:r>
          </w:p>
        </w:tc>
        <w:tc>
          <w:tcPr>
            <w:tcW w:w="726"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rPr>
                <w:rFonts w:eastAsia="Times New Roman"/>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r>
              <w:rPr>
                <w:szCs w:val="26"/>
              </w:rPr>
              <w:t xml:space="preserve"> </w:t>
            </w: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jc w:val="center"/>
              <w:rPr>
                <w:szCs w:val="26"/>
              </w:rPr>
            </w:pPr>
          </w:p>
          <w:p w:rsidR="00102F64" w:rsidRDefault="00102F64">
            <w:pPr>
              <w:spacing w:before="120"/>
              <w:rPr>
                <w:rFonts w:eastAsia="Times New Roman"/>
                <w:szCs w:val="26"/>
              </w:rPr>
            </w:pPr>
          </w:p>
        </w:tc>
      </w:tr>
      <w:tr w:rsidR="00102F64" w:rsidTr="00102F64">
        <w:tc>
          <w:tcPr>
            <w:tcW w:w="364"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3.1</w:t>
            </w:r>
          </w:p>
        </w:tc>
        <w:tc>
          <w:tcPr>
            <w:tcW w:w="2818"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xách tay/máy để bàn có cấu hình cao phục vụ giảng dạy</w:t>
            </w:r>
            <w:r>
              <w:rPr>
                <w:szCs w:val="26"/>
              </w:rPr>
              <w:t xml:space="preserve"> (dành cho giáo viên)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3.2</w:t>
            </w:r>
          </w:p>
        </w:tc>
        <w:tc>
          <w:tcPr>
            <w:tcW w:w="2818"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Bộ khối thiết bị điều khiển trung tâm của giáo viên; tai nghe có micro + phần mềm hệ thống</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3.3</w:t>
            </w:r>
          </w:p>
        </w:tc>
        <w:tc>
          <w:tcPr>
            <w:tcW w:w="2818"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học ngoại ngữ dành cho học sinh</w:t>
            </w:r>
          </w:p>
          <w:p w:rsidR="00102F64" w:rsidRDefault="00102F64">
            <w:pPr>
              <w:spacing w:before="120"/>
              <w:rPr>
                <w:szCs w:val="26"/>
              </w:rPr>
            </w:pPr>
            <w:r>
              <w:rPr>
                <w:szCs w:val="26"/>
              </w:rPr>
              <w:t>- Phương án 1: Bộ thiết bị điều khiển của học sinh, cấp nguồn được liên tục; có các phím bấm để trả lời trắc nghiệm, điều chỉnh âm lượng, lựa chọn kênh âm thanh nghe, gọi giáo viên</w:t>
            </w:r>
          </w:p>
          <w:p w:rsidR="00102F64" w:rsidRDefault="00102F64">
            <w:pPr>
              <w:spacing w:before="120"/>
              <w:rPr>
                <w:rFonts w:eastAsia="Times New Roman"/>
                <w:szCs w:val="26"/>
              </w:rPr>
            </w:pPr>
            <w:r>
              <w:rPr>
                <w:szCs w:val="26"/>
              </w:rPr>
              <w:t>-Phương án 2: Bộ máy tính cấu hình tối thiểu kết nối mạng; khối thiết bị điều khiển của học sinh/phần mềm điều khiển cài dặt trên máy tính của học sinh; tai nghe có micro cho học sinh. Thiết bị phải đảm bảo kết nối tiếp nhận được các điều khiển từ giáo viên để thực hiện các chức năng ngoại ngữ.</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45</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984"/>
        </w:trPr>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Bàn, ghế dành cho giáo viên (01 bàn + 01 ghế)/ 01bộ. Thiết kế phù hợp để lắp đặt thiết bị dạy ngoại ngữ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Bàn, ghế dành cho học sinh (01 bàn +02 ghế)/01 bộ. Thiết kế phù hợp để lắp đặt thiết bị học ngoại ngữ</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23</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chiếu đa năng, tối thiểu là loại thông dụng; kèm theo màn chiếu và thiết bị điều khiển (nếu có)</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Thiết bị âm thanh</w:t>
            </w:r>
            <w:r>
              <w:rPr>
                <w:szCs w:val="26"/>
              </w:rPr>
              <w:t xml:space="preserve"> thông dụng</w:t>
            </w:r>
            <w:r>
              <w:rPr>
                <w:szCs w:val="26"/>
                <w:lang w:val="vi-VN"/>
              </w:rPr>
              <w:t xml:space="preserve"> </w:t>
            </w:r>
            <w:r>
              <w:rPr>
                <w:szCs w:val="26"/>
              </w:rPr>
              <w:t>(tăng âm, loa, micro)</w:t>
            </w:r>
            <w:r>
              <w:rPr>
                <w:szCs w:val="26"/>
                <w:lang w:val="vi-VN"/>
              </w:rPr>
              <w:t xml:space="preserve"> </w:t>
            </w:r>
            <w:r>
              <w:rPr>
                <w:szCs w:val="26"/>
              </w:rPr>
              <w:t xml:space="preserve">hoặc thiết bị </w:t>
            </w:r>
            <w:r>
              <w:rPr>
                <w:szCs w:val="26"/>
                <w:lang w:val="vi-VN"/>
              </w:rPr>
              <w:t>đa năng di động không dây</w:t>
            </w:r>
            <w:r>
              <w:rPr>
                <w:szCs w:val="26"/>
              </w:rPr>
              <w:t>; có đủ cổng kết nối phù hợp</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3.8</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Phụ kiện gồm: Hệ thống cáp điện, cáp mạng cho cả hệ thống hoặc thiết bị kết nối không dây</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3.9</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rPr>
              <w:t>Bộ đĩa học liệu điện tử hỗ trợ giáo viên. Có chức năng hỗ trợ giáo án điện tử; chuẩn bị bài giảng điện tử; tạo câu hỏi, bài tập; kiểm tra đánh giá…</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3.10</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Bảng tương tác điện tử, cấu hình tối thiểu: Kích thước màn hình 89 inch (đường chéo); công nghệ cảm ứng; chế độ tương tác; hỗ trợ đa kết nối, định dạng, tìm kiếm…</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thu hình vật thể, cấu hình tối thiểu: Công nghệ, hệ thống chiếu sáng LED; cảm biến hình ảnh; điều khiển, cổng kết nối RGB Input, RGB Output; HDMI; kết nối được với máy tính; phóng to, thu nhỏ quay khung hình…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 thông thường</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Thiết bị phòng bộ môn Khoa học- Công nghệ</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 trường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p>
        </w:tc>
        <w:tc>
          <w:tcPr>
            <w:tcW w:w="726"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Bộ thiết bị cơ khí cỡ nhỏ</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4.2</w:t>
            </w:r>
          </w:p>
        </w:tc>
        <w:tc>
          <w:tcPr>
            <w:tcW w:w="2818"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Bộ dụng cụ đo các đại lượng không điện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4.3</w:t>
            </w:r>
          </w:p>
        </w:tc>
        <w:tc>
          <w:tcPr>
            <w:tcW w:w="2818"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chiếu vật thể</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4.4</w:t>
            </w:r>
          </w:p>
        </w:tc>
        <w:tc>
          <w:tcPr>
            <w:tcW w:w="2818"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(kết nối với ti vi)</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Bảng viết chống lóa</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Micro trợ giảng</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4.8</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4.9</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t</w:t>
            </w:r>
            <w:r>
              <w:rPr>
                <w:szCs w:val="26"/>
                <w:lang w:val="vi-VN"/>
              </w:rPr>
              <w:t>Thực hành Công nghệ của học sinh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rPr>
          <w:trHeight w:val="541"/>
        </w:trPr>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4.10</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Ghế xếp học sinh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4.11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Các thiết bị phụ kiện kháctheo thực tế</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726" w:type="pc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Thiết bị phòng giáo dục Nghệ thuật (môn Mỹ thuật-Âm nhạc)</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 trường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p>
        </w:tc>
        <w:tc>
          <w:tcPr>
            <w:tcW w:w="726" w:type="pct"/>
            <w:vMerge w:val="restart"/>
            <w:tcBorders>
              <w:top w:val="nil"/>
              <w:left w:val="nil"/>
              <w:bottom w:val="nil"/>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(0</w:t>
            </w:r>
            <w:r>
              <w:rPr>
                <w:szCs w:val="26"/>
              </w:rPr>
              <w:t>1 bàn +01 ghế)/bộ</w:t>
            </w:r>
            <w:r>
              <w:rPr>
                <w:szCs w:val="26"/>
                <w:lang w:val="vi-VN"/>
              </w:rPr>
              <w:t>)</w:t>
            </w:r>
            <w:r>
              <w:rPr>
                <w:szCs w:val="26"/>
              </w:rPr>
              <w:t xml:space="preserve"> dạng bàn ghế rời nhau, ghế xếp lại được</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lastRenderedPageBreak/>
              <w:t>5.3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Giá vẽ mỹ thuật</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Ti vi 65 inch trở lên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Tủ/giá đựng đồ dùng dạy học</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Đàn organ học sinh (cả chân đế)</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Đàn organ dành cho giáo viên (cả chân đế)</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5.8</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Đàn phím điện tử (Key board)</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5.9</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Hệ thống âm thanh, loa mic</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Hệ thống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 xml:space="preserve">Thiết bị phòng đa chức năng </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 trường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rPr>
          <w:trHeight w:val="840"/>
        </w:trPr>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lưu trữ dùng chung gồm: Thiết bị lưu trữ + UPS Maruson + Tủ Rack</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Hệ thống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Màn hình tương tác 65 inch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Âm thanh phòng học (</w:t>
            </w:r>
            <w:r>
              <w:rPr>
                <w:szCs w:val="26"/>
              </w:rPr>
              <w:t>0</w:t>
            </w:r>
            <w:r>
              <w:rPr>
                <w:szCs w:val="26"/>
                <w:lang w:val="vi-VN"/>
              </w:rPr>
              <w:t xml:space="preserve">1 Amply, </w:t>
            </w:r>
            <w:r>
              <w:rPr>
                <w:szCs w:val="26"/>
              </w:rPr>
              <w:t>0</w:t>
            </w:r>
            <w:r>
              <w:rPr>
                <w:szCs w:val="26"/>
                <w:lang w:val="vi-VN"/>
              </w:rPr>
              <w:t xml:space="preserve">2 loa, </w:t>
            </w:r>
            <w:r>
              <w:rPr>
                <w:szCs w:val="26"/>
              </w:rPr>
              <w:t>0</w:t>
            </w:r>
            <w:r>
              <w:rPr>
                <w:szCs w:val="26"/>
                <w:lang w:val="vi-VN"/>
              </w:rPr>
              <w:t xml:space="preserve">1 micro cầm tay, </w:t>
            </w:r>
            <w:r>
              <w:rPr>
                <w:szCs w:val="26"/>
              </w:rPr>
              <w:t>0</w:t>
            </w:r>
            <w:r>
              <w:rPr>
                <w:szCs w:val="26"/>
                <w:lang w:val="vi-VN"/>
              </w:rPr>
              <w:t xml:space="preserve">1 </w:t>
            </w:r>
            <w:r>
              <w:rPr>
                <w:szCs w:val="26"/>
              </w:rPr>
              <w:t>m</w:t>
            </w:r>
            <w:r>
              <w:rPr>
                <w:szCs w:val="26"/>
                <w:lang w:val="vi-VN"/>
              </w:rPr>
              <w:t>ic</w:t>
            </w:r>
            <w:r>
              <w:rPr>
                <w:szCs w:val="26"/>
              </w:rPr>
              <w:t>ro</w:t>
            </w:r>
            <w:r>
              <w:rPr>
                <w:szCs w:val="26"/>
                <w:lang w:val="vi-VN"/>
              </w:rPr>
              <w:t xml:space="preserve"> cài áo, dây loa vật tư lắp đặt)</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Thiết bị hội nghị trực tuyến auto camera tracking và các thiết bị phụ kiện kèm theo</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Bục giảng thông minh (</w:t>
            </w:r>
            <w:r>
              <w:rPr>
                <w:szCs w:val="26"/>
              </w:rPr>
              <w:t>v</w:t>
            </w:r>
            <w:r>
              <w:rPr>
                <w:szCs w:val="26"/>
                <w:lang w:val="vi-VN"/>
              </w:rPr>
              <w:t>ới máy tính core i7, màn hình cảm ứng đa điểm 23.8 inch; 10 điểm chạm tương tác)</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học sinh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6.8</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Bộ tai nghe và </w:t>
            </w:r>
            <w:r>
              <w:rPr>
                <w:szCs w:val="26"/>
              </w:rPr>
              <w:t>m</w:t>
            </w:r>
            <w:r>
              <w:rPr>
                <w:szCs w:val="26"/>
                <w:lang w:val="vi-VN"/>
              </w:rPr>
              <w:t>icro chuyên dụng cho giáo viên+học sinh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46</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6.9</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Bảng trượt ngang 2 lớp</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6.10</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Ghế cho giáo viên 1</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6.11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xếp di động thiết kế cho một học sinh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6.12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Ghế cho một học sinh</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lastRenderedPageBreak/>
              <w:t>6.13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Ổn áp điện 15KW trở lên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726" w:type="pc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tư vấn học đường và hỗ trợ </w:t>
            </w:r>
            <w:r>
              <w:rPr>
                <w:b/>
                <w:bCs/>
                <w:szCs w:val="26"/>
              </w:rPr>
              <w:t>giáo dục</w:t>
            </w:r>
            <w:r>
              <w:rPr>
                <w:b/>
                <w:bCs/>
                <w:szCs w:val="26"/>
                <w:lang w:val="vi-VN"/>
              </w:rPr>
              <w:t xml:space="preserve"> học sinh khuyết tật học hòa nhập</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726"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7.1</w:t>
            </w:r>
            <w:r>
              <w:rPr>
                <w:szCs w:val="26"/>
                <w:lang w:val="vi-VN"/>
              </w:rPr>
              <w:t> </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phục vụ giảng dạy (tối thiểu 65 inch)</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Bàn, ghế cho </w:t>
            </w:r>
            <w:r>
              <w:rPr>
                <w:szCs w:val="26"/>
              </w:rPr>
              <w:t>giáo viên</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Bàn, ghế cho </w:t>
            </w:r>
            <w:r>
              <w:rPr>
                <w:szCs w:val="26"/>
              </w:rPr>
              <w:t xml:space="preserve">học sinh </w:t>
            </w:r>
            <w:r>
              <w:rPr>
                <w:szCs w:val="26"/>
                <w:lang w:val="vi-VN"/>
              </w:rPr>
              <w:t>(02 chỗ ngồi)</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20</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7.4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xách tay phục vụ giảng dạy</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7.5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Đồ dùng dạy học cho </w:t>
            </w:r>
            <w:r>
              <w:rPr>
                <w:szCs w:val="26"/>
              </w:rPr>
              <w:t xml:space="preserve">học sinh </w:t>
            </w:r>
            <w:r>
              <w:rPr>
                <w:szCs w:val="26"/>
                <w:lang w:val="vi-VN"/>
              </w:rPr>
              <w:t xml:space="preserve"> khiếm thị, khiếm thính và dụng cụ cho dạy học kỹ năng tự phục vụ</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06</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8</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Thiết bị phòng bộ môn Khoa học xã hội</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phục vụ giảng dạy (tối thiểu 65 inch)</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chiếu </w:t>
            </w:r>
            <w:r>
              <w:rPr>
                <w:szCs w:val="26"/>
              </w:rPr>
              <w:t>đa năng</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8.3</w:t>
            </w:r>
          </w:p>
        </w:tc>
        <w:tc>
          <w:tcPr>
            <w:tcW w:w="2818"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 xml:space="preserve">Máy </w:t>
            </w:r>
            <w:r>
              <w:rPr>
                <w:szCs w:val="26"/>
              </w:rPr>
              <w:t xml:space="preserve">thu hình </w:t>
            </w:r>
            <w:r>
              <w:rPr>
                <w:szCs w:val="26"/>
                <w:lang w:val="vi-VN"/>
              </w:rPr>
              <w:t>vật thể</w:t>
            </w:r>
          </w:p>
        </w:tc>
        <w:tc>
          <w:tcPr>
            <w:tcW w:w="54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46" w:type="pct"/>
            <w:gridSpan w:val="2"/>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8.4</w:t>
            </w:r>
          </w:p>
        </w:tc>
        <w:tc>
          <w:tcPr>
            <w:tcW w:w="2818"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Bàn, ghế cho </w:t>
            </w:r>
            <w:r>
              <w:rPr>
                <w:szCs w:val="26"/>
              </w:rPr>
              <w:t>giáo viên</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8.5</w:t>
            </w:r>
          </w:p>
        </w:tc>
        <w:tc>
          <w:tcPr>
            <w:tcW w:w="2818"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Bàn, ghế cho </w:t>
            </w:r>
            <w:r>
              <w:rPr>
                <w:szCs w:val="26"/>
              </w:rPr>
              <w:t>học sinh</w:t>
            </w:r>
            <w:r>
              <w:rPr>
                <w:szCs w:val="26"/>
                <w:lang w:val="vi-VN"/>
              </w:rPr>
              <w:t xml:space="preserve"> (02 chỗ ngồi)</w:t>
            </w:r>
          </w:p>
        </w:tc>
        <w:tc>
          <w:tcPr>
            <w:tcW w:w="54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2</w:t>
            </w:r>
            <w:r>
              <w:rPr>
                <w:szCs w:val="26"/>
              </w:rPr>
              <w:t>3</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8.6</w:t>
            </w:r>
          </w:p>
        </w:tc>
        <w:tc>
          <w:tcPr>
            <w:tcW w:w="2818"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Loa, âm thanh, micro trợ giảng</w:t>
            </w:r>
          </w:p>
        </w:tc>
        <w:tc>
          <w:tcPr>
            <w:tcW w:w="546"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546" w:type="pct"/>
            <w:gridSpan w:val="2"/>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8.7</w:t>
            </w:r>
          </w:p>
        </w:tc>
        <w:tc>
          <w:tcPr>
            <w:tcW w:w="2818"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Bảng trượt ngang 2 lớp</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546" w:type="pct"/>
            <w:gridSpan w:val="2"/>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szCs w:val="26"/>
                <w:lang w:val="vi-VN"/>
              </w:rPr>
            </w:pPr>
          </w:p>
        </w:tc>
      </w:tr>
      <w:tr w:rsidR="00102F64" w:rsidTr="00102F64">
        <w:tc>
          <w:tcPr>
            <w:tcW w:w="364"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V</w:t>
            </w:r>
          </w:p>
        </w:tc>
        <w:tc>
          <w:tcPr>
            <w:tcW w:w="2818"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Khối phục vụ sinh hoạt </w:t>
            </w:r>
            <w:r>
              <w:rPr>
                <w:bCs/>
                <w:szCs w:val="26"/>
              </w:rPr>
              <w:t>(áp dụng cho các trường có tổ chức nấu ăn bán trú, nội trú)</w:t>
            </w:r>
          </w:p>
        </w:tc>
        <w:tc>
          <w:tcPr>
            <w:tcW w:w="54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46" w:type="pct"/>
            <w:gridSpan w:val="2"/>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726" w:type="pc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64"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18"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Nhà bếp</w:t>
            </w:r>
          </w:p>
        </w:tc>
        <w:tc>
          <w:tcPr>
            <w:tcW w:w="546"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46" w:type="pct"/>
            <w:gridSpan w:val="2"/>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726" w:type="pct"/>
            <w:vMerge w:val="restart"/>
            <w:tcBorders>
              <w:top w:val="single" w:sz="4" w:space="0" w:color="auto"/>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hấp cơm</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Cái/200 học sinh</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tiệt trùng chén, bát, đĩa ...</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hút khói, khử mùi</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Hệ thống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1</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bếp ga</w:t>
            </w:r>
            <w:r>
              <w:rPr>
                <w:szCs w:val="26"/>
              </w:rPr>
              <w:t>/điện</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Hệ thống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lastRenderedPageBreak/>
              <w:t> </w:t>
            </w:r>
            <w:r>
              <w:rPr>
                <w:szCs w:val="26"/>
              </w:rPr>
              <w:t>1.5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lạnh</w:t>
            </w:r>
            <w:r>
              <w:rPr>
                <w:szCs w:val="26"/>
              </w:rPr>
              <w:t xml:space="preserve"> (tối thiểu 250 lít)</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1.6</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xay thịt đa năng</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highlight w:val="yellow"/>
              </w:rPr>
            </w:pPr>
            <w:r>
              <w:rPr>
                <w:szCs w:val="26"/>
              </w:rPr>
              <w:t>02</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1.7</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Hệ thống bàn, kệ </w:t>
            </w:r>
            <w:r>
              <w:rPr>
                <w:szCs w:val="26"/>
              </w:rPr>
              <w:t>i</w:t>
            </w:r>
            <w:r>
              <w:rPr>
                <w:szCs w:val="26"/>
                <w:lang w:val="vi-VN"/>
              </w:rPr>
              <w:t>nox (gồm</w:t>
            </w:r>
            <w:r>
              <w:rPr>
                <w:szCs w:val="26"/>
              </w:rPr>
              <w:t xml:space="preserve">: </w:t>
            </w:r>
            <w:r>
              <w:rPr>
                <w:szCs w:val="26"/>
                <w:lang w:val="vi-VN"/>
              </w:rPr>
              <w:t>02 bàn tiếp phẩm</w:t>
            </w:r>
            <w:r>
              <w:rPr>
                <w:szCs w:val="26"/>
              </w:rPr>
              <w:t xml:space="preserve">; </w:t>
            </w:r>
            <w:r>
              <w:rPr>
                <w:szCs w:val="26"/>
                <w:lang w:val="vi-VN"/>
              </w:rPr>
              <w:t xml:space="preserve"> 02 bàn chế biến thức ăn sống, chín</w:t>
            </w:r>
            <w:r>
              <w:rPr>
                <w:szCs w:val="26"/>
              </w:rPr>
              <w:t xml:space="preserve">; </w:t>
            </w:r>
            <w:r>
              <w:rPr>
                <w:szCs w:val="26"/>
                <w:lang w:val="vi-VN"/>
              </w:rPr>
              <w:t xml:space="preserve"> 02 bàn chia thức ăn, </w:t>
            </w:r>
            <w:r>
              <w:rPr>
                <w:szCs w:val="26"/>
              </w:rPr>
              <w:t>0</w:t>
            </w:r>
            <w:r>
              <w:rPr>
                <w:szCs w:val="26"/>
                <w:lang w:val="vi-VN"/>
              </w:rPr>
              <w:t>5 kệ inox)</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highlight w:val="yellow"/>
              </w:rPr>
            </w:pPr>
            <w:r>
              <w:rPr>
                <w:szCs w:val="26"/>
              </w:rPr>
              <w:t>02</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giặt, hấp</w:t>
            </w:r>
            <w:r>
              <w:rPr>
                <w:b/>
                <w:bCs/>
                <w:szCs w:val="26"/>
              </w:rPr>
              <w:t xml:space="preserve">, nhà ăn, nhà nội trú  </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2.1</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giặt công nghiệp</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05</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2.2</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hấp công nghiệp</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03</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2.3</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Tủ đông</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2.4</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Bàn, ghế tại nhà ăn cho học sinh (01 bàn +10 ghế)/bộ</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10 học sinh/bộ </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r w:rsidR="00102F64" w:rsidTr="00102F64">
        <w:tc>
          <w:tcPr>
            <w:tcW w:w="364"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2.5</w:t>
            </w:r>
          </w:p>
        </w:tc>
        <w:tc>
          <w:tcPr>
            <w:tcW w:w="2818"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Tivi tại nhà (phòng) ở nội trú </w:t>
            </w:r>
          </w:p>
        </w:tc>
        <w:tc>
          <w:tcPr>
            <w:tcW w:w="54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 phòng</w:t>
            </w:r>
          </w:p>
        </w:tc>
        <w:tc>
          <w:tcPr>
            <w:tcW w:w="546" w:type="pct"/>
            <w:gridSpan w:val="2"/>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8" w:space="0" w:color="auto"/>
              <w:right w:val="single" w:sz="8" w:space="0" w:color="auto"/>
            </w:tcBorders>
            <w:vAlign w:val="center"/>
            <w:hideMark/>
          </w:tcPr>
          <w:p w:rsidR="00102F64" w:rsidRDefault="00102F64">
            <w:pPr>
              <w:rPr>
                <w:rFonts w:eastAsia="Times New Roman"/>
                <w:szCs w:val="26"/>
              </w:rPr>
            </w:pPr>
          </w:p>
        </w:tc>
      </w:tr>
    </w:tbl>
    <w:p w:rsidR="00102F64" w:rsidRDefault="00102F64" w:rsidP="00102F64">
      <w:pPr>
        <w:spacing w:before="120" w:after="100" w:afterAutospacing="1"/>
        <w:rPr>
          <w:rFonts w:eastAsia="Times New Roman"/>
          <w:i/>
          <w:szCs w:val="26"/>
        </w:rPr>
      </w:pPr>
      <w:r>
        <w:rPr>
          <w:sz w:val="24"/>
          <w:szCs w:val="24"/>
        </w:rPr>
        <w:t> </w:t>
      </w:r>
      <w:r>
        <w:rPr>
          <w:i/>
          <w:szCs w:val="26"/>
        </w:rPr>
        <w:t> Ghi chú: Phụ lục III-Trung học cơ sở./.</w:t>
      </w: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p>
    <w:p w:rsidR="00102F64" w:rsidRDefault="00102F64" w:rsidP="00102F64">
      <w:pPr>
        <w:spacing w:before="120"/>
        <w:jc w:val="center"/>
        <w:rPr>
          <w:b/>
          <w:bCs/>
          <w:szCs w:val="26"/>
        </w:rPr>
      </w:pPr>
      <w:r>
        <w:rPr>
          <w:b/>
          <w:bCs/>
          <w:szCs w:val="26"/>
        </w:rPr>
        <w:t>Phụ lục IV</w:t>
      </w:r>
    </w:p>
    <w:p w:rsidR="00102F64" w:rsidRDefault="00102F64" w:rsidP="00102F64">
      <w:pPr>
        <w:spacing w:line="300" w:lineRule="exact"/>
        <w:jc w:val="center"/>
        <w:rPr>
          <w:b/>
          <w:szCs w:val="26"/>
        </w:rPr>
      </w:pPr>
      <w:r>
        <w:rPr>
          <w:b/>
          <w:szCs w:val="26"/>
          <w:lang w:val="vi-VN"/>
        </w:rPr>
        <w:t xml:space="preserve">TIÊU CHUẨN, ĐỊNH MỨC MÁY MÓC, THIẾT BỊ CHUYÊN DÙNG TRONG LĨNH VỰC GIÁO DỤC TRUNG HỌC </w:t>
      </w:r>
      <w:r>
        <w:rPr>
          <w:b/>
          <w:szCs w:val="26"/>
        </w:rPr>
        <w:t xml:space="preserve">PHỔ THÔNG, GIÁO DỤC </w:t>
      </w:r>
    </w:p>
    <w:p w:rsidR="00102F64" w:rsidRDefault="00102F64" w:rsidP="00102F64">
      <w:pPr>
        <w:spacing w:line="300" w:lineRule="exact"/>
        <w:jc w:val="center"/>
        <w:rPr>
          <w:b/>
          <w:szCs w:val="26"/>
        </w:rPr>
      </w:pPr>
      <w:r>
        <w:rPr>
          <w:b/>
          <w:szCs w:val="26"/>
        </w:rPr>
        <w:t>THƯỜNG XUYÊN, TRUNG TÂM GIÁO DỤC NGHỀ NGHIỆP-</w:t>
      </w:r>
    </w:p>
    <w:p w:rsidR="00102F64" w:rsidRDefault="00102F64" w:rsidP="00102F64">
      <w:pPr>
        <w:spacing w:line="300" w:lineRule="exact"/>
        <w:jc w:val="center"/>
        <w:rPr>
          <w:i/>
          <w:iCs/>
          <w:szCs w:val="26"/>
        </w:rPr>
      </w:pPr>
      <w:r>
        <w:rPr>
          <w:b/>
          <w:szCs w:val="26"/>
        </w:rPr>
        <w:t>GIÁO DỤC THƯỜNG XUYÊN</w:t>
      </w:r>
    </w:p>
    <w:p w:rsidR="00102F64" w:rsidRDefault="00102F64" w:rsidP="00102F64">
      <w:pPr>
        <w:spacing w:line="320" w:lineRule="exact"/>
        <w:jc w:val="center"/>
        <w:rPr>
          <w:i/>
          <w:szCs w:val="26"/>
        </w:rPr>
      </w:pPr>
      <w:r>
        <w:rPr>
          <w:i/>
          <w:szCs w:val="26"/>
        </w:rPr>
        <w:lastRenderedPageBreak/>
        <w:t>(Ban hành kèm theo Quyết định số       /2021/QĐ-UBND ngày     tháng    năm 2021</w:t>
      </w:r>
    </w:p>
    <w:p w:rsidR="00102F64" w:rsidRDefault="00102F64" w:rsidP="00102F64">
      <w:pPr>
        <w:spacing w:line="300" w:lineRule="exact"/>
        <w:jc w:val="center"/>
        <w:rPr>
          <w:sz w:val="28"/>
          <w:szCs w:val="28"/>
        </w:rPr>
      </w:pPr>
      <w:r>
        <w:rPr>
          <w:i/>
          <w:szCs w:val="26"/>
        </w:rPr>
        <w:t>của Ủy ban nhân dân tỉnh Bình Phước)</w:t>
      </w:r>
    </w:p>
    <w:tbl>
      <w:tblPr>
        <w:tblW w:w="5500" w:type="pct"/>
        <w:tblInd w:w="-530" w:type="dxa"/>
        <w:tblBorders>
          <w:insideH w:val="nil"/>
          <w:insideV w:val="nil"/>
        </w:tblBorders>
        <w:tblCellMar>
          <w:left w:w="0" w:type="dxa"/>
          <w:right w:w="0" w:type="dxa"/>
        </w:tblCellMar>
        <w:tblLook w:val="04A0" w:firstRow="1" w:lastRow="0" w:firstColumn="1" w:lastColumn="0" w:noHBand="0" w:noVBand="1"/>
      </w:tblPr>
      <w:tblGrid>
        <w:gridCol w:w="741"/>
        <w:gridCol w:w="5928"/>
        <w:gridCol w:w="1112"/>
        <w:gridCol w:w="928"/>
        <w:gridCol w:w="1666"/>
      </w:tblGrid>
      <w:tr w:rsidR="00102F64" w:rsidTr="00102F64">
        <w:tc>
          <w:tcPr>
            <w:tcW w:w="357" w:type="pct"/>
            <w:tcBorders>
              <w:top w:val="single" w:sz="8"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STT</w:t>
            </w:r>
          </w:p>
        </w:tc>
        <w:tc>
          <w:tcPr>
            <w:tcW w:w="2857"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Danh mục máy móc, thiết bị chuyên dùng</w:t>
            </w:r>
          </w:p>
        </w:tc>
        <w:tc>
          <w:tcPr>
            <w:tcW w:w="536"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Đơn vị tính</w:t>
            </w:r>
          </w:p>
        </w:tc>
        <w:tc>
          <w:tcPr>
            <w:tcW w:w="447"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Định mức sử dụng</w:t>
            </w:r>
            <w:r>
              <w:rPr>
                <w:b/>
                <w:bCs/>
                <w:szCs w:val="26"/>
                <w:lang w:val="vi-VN"/>
              </w:rPr>
              <w:t xml:space="preserve"> tối đa</w:t>
            </w:r>
          </w:p>
        </w:tc>
        <w:tc>
          <w:tcPr>
            <w:tcW w:w="803" w:type="pct"/>
            <w:tcBorders>
              <w:top w:val="single" w:sz="8"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8"/>
                <w:szCs w:val="28"/>
              </w:rPr>
            </w:pPr>
            <w:r>
              <w:rPr>
                <w:b/>
                <w:bCs/>
                <w:lang w:val="vi-VN"/>
              </w:rPr>
              <w:t>Ghi chú</w:t>
            </w: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I</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bCs/>
                <w:szCs w:val="26"/>
              </w:rPr>
            </w:pPr>
            <w:r>
              <w:rPr>
                <w:b/>
                <w:bCs/>
                <w:szCs w:val="26"/>
              </w:rPr>
              <w:t>Danh mục thiết bị dạy học lớp 10, lớp 11, lớp 12</w:t>
            </w:r>
          </w:p>
        </w:tc>
        <w:tc>
          <w:tcPr>
            <w:tcW w:w="536"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447"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c>
          <w:tcPr>
            <w:tcW w:w="803"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sz w:val="28"/>
                <w:szCs w:val="28"/>
                <w:lang w:val="vi-VN"/>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szCs w:val="26"/>
                <w:lang w:val="vi-VN"/>
              </w:rPr>
              <w:t>Thiết bị dạy</w:t>
            </w:r>
            <w:r>
              <w:rPr>
                <w:szCs w:val="26"/>
              </w:rPr>
              <w:t xml:space="preserve"> học lý thuyết m</w:t>
            </w:r>
            <w:r>
              <w:rPr>
                <w:szCs w:val="26"/>
                <w:lang w:val="vi-VN"/>
              </w:rPr>
              <w:t xml:space="preserve">ôn </w:t>
            </w:r>
            <w:r>
              <w:rPr>
                <w:szCs w:val="26"/>
              </w:rPr>
              <w:t>Toán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803" w:type="pct"/>
            <w:vMerge w:val="restart"/>
            <w:tcBorders>
              <w:top w:val="nil"/>
              <w:left w:val="nil"/>
              <w:bottom w:val="nil"/>
              <w:right w:val="single" w:sz="8" w:space="0" w:color="auto"/>
            </w:tcBorders>
            <w:shd w:val="solid" w:color="FFFFFF" w:fill="auto"/>
            <w:vAlign w:val="center"/>
          </w:tcPr>
          <w:p w:rsidR="00102F64" w:rsidRDefault="00102F64">
            <w:pPr>
              <w:spacing w:before="120"/>
              <w:jc w:val="cente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m</w:t>
            </w:r>
            <w:r>
              <w:rPr>
                <w:szCs w:val="26"/>
                <w:lang w:val="vi-VN"/>
              </w:rPr>
              <w:t xml:space="preserve">ôn </w:t>
            </w:r>
            <w:r>
              <w:rPr>
                <w:szCs w:val="26"/>
              </w:rPr>
              <w:t>Vật lý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Thiết bị dạy</w:t>
            </w:r>
            <w:r>
              <w:rPr>
                <w:szCs w:val="26"/>
              </w:rPr>
              <w:t xml:space="preserve"> học lý thuyết m</w:t>
            </w:r>
            <w:r>
              <w:rPr>
                <w:szCs w:val="26"/>
                <w:lang w:val="vi-VN"/>
              </w:rPr>
              <w:t xml:space="preserve">ôn </w:t>
            </w:r>
            <w:r>
              <w:rPr>
                <w:szCs w:val="26"/>
              </w:rPr>
              <w:t>Hóa học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lang w:val="vi-VN"/>
              </w:rPr>
            </w:pPr>
            <w:r>
              <w:rPr>
                <w:sz w:val="25"/>
                <w:szCs w:val="25"/>
                <w:lang w:val="vi-VN"/>
              </w:rPr>
              <w:t>Thiết bị dạy</w:t>
            </w:r>
            <w:r>
              <w:rPr>
                <w:sz w:val="25"/>
                <w:szCs w:val="25"/>
              </w:rPr>
              <w:t xml:space="preserve"> học lý thuyết m</w:t>
            </w:r>
            <w:r>
              <w:rPr>
                <w:sz w:val="25"/>
                <w:szCs w:val="25"/>
                <w:lang w:val="vi-VN"/>
              </w:rPr>
              <w:t xml:space="preserve">ôn </w:t>
            </w:r>
            <w:r>
              <w:rPr>
                <w:sz w:val="25"/>
                <w:szCs w:val="25"/>
              </w:rPr>
              <w:t>Ngữ văn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 w:val="25"/>
                <w:szCs w:val="25"/>
              </w:rPr>
            </w:pPr>
            <w:r>
              <w:rPr>
                <w:sz w:val="25"/>
                <w:szCs w:val="25"/>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m</w:t>
            </w:r>
            <w:r>
              <w:rPr>
                <w:szCs w:val="26"/>
                <w:lang w:val="vi-VN"/>
              </w:rPr>
              <w:t xml:space="preserve">ôn </w:t>
            </w:r>
            <w:r>
              <w:rPr>
                <w:szCs w:val="26"/>
              </w:rPr>
              <w:t>Lịch sử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m</w:t>
            </w:r>
            <w:r>
              <w:rPr>
                <w:szCs w:val="26"/>
                <w:lang w:val="vi-VN"/>
              </w:rPr>
              <w:t>ôn</w:t>
            </w:r>
            <w:r>
              <w:rPr>
                <w:szCs w:val="26"/>
              </w:rPr>
              <w:t xml:space="preserve"> Địa lý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m</w:t>
            </w:r>
            <w:r>
              <w:rPr>
                <w:szCs w:val="26"/>
                <w:lang w:val="vi-VN"/>
              </w:rPr>
              <w:t>ôn</w:t>
            </w:r>
            <w:r>
              <w:rPr>
                <w:szCs w:val="26"/>
              </w:rPr>
              <w:t xml:space="preserve"> Sinh học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m</w:t>
            </w:r>
            <w:r>
              <w:rPr>
                <w:szCs w:val="26"/>
                <w:lang w:val="vi-VN"/>
              </w:rPr>
              <w:t>ôn</w:t>
            </w:r>
            <w:r>
              <w:rPr>
                <w:szCs w:val="26"/>
              </w:rPr>
              <w:t xml:space="preserve"> Công nghệ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m</w:t>
            </w:r>
            <w:r>
              <w:rPr>
                <w:szCs w:val="26"/>
                <w:lang w:val="vi-VN"/>
              </w:rPr>
              <w:t>ôn</w:t>
            </w:r>
            <w:r>
              <w:rPr>
                <w:szCs w:val="26"/>
              </w:rPr>
              <w:t xml:space="preserve"> Giáo dục công dân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bCs/>
                <w:szCs w:val="26"/>
              </w:rPr>
            </w:pPr>
            <w:r>
              <w:rPr>
                <w:bCs/>
                <w:szCs w:val="26"/>
              </w:rPr>
              <w:t>10</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rPr>
                <w:rFonts w:eastAsia="Times New Roman"/>
                <w:szCs w:val="26"/>
                <w:lang w:val="vi-VN"/>
              </w:rPr>
            </w:pPr>
            <w:r>
              <w:rPr>
                <w:szCs w:val="26"/>
                <w:lang w:val="vi-VN"/>
              </w:rPr>
              <w:t>Thiết bị dạy</w:t>
            </w:r>
            <w:r>
              <w:rPr>
                <w:szCs w:val="26"/>
              </w:rPr>
              <w:t xml:space="preserve"> học lý thuyết m</w:t>
            </w:r>
            <w:r>
              <w:rPr>
                <w:szCs w:val="26"/>
                <w:lang w:val="vi-VN"/>
              </w:rPr>
              <w:t>ôn</w:t>
            </w:r>
            <w:r>
              <w:rPr>
                <w:szCs w:val="26"/>
              </w:rPr>
              <w:t xml:space="preserve"> tiếng Anh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bCs/>
                <w:szCs w:val="26"/>
              </w:rPr>
            </w:pPr>
            <w:r>
              <w:rPr>
                <w:bCs/>
                <w:szCs w:val="26"/>
              </w:rPr>
              <w:t>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rPr>
                <w:rFonts w:eastAsia="Times New Roman"/>
                <w:szCs w:val="26"/>
                <w:lang w:val="vi-VN"/>
              </w:rPr>
            </w:pPr>
            <w:r>
              <w:rPr>
                <w:szCs w:val="26"/>
                <w:lang w:val="vi-VN"/>
              </w:rPr>
              <w:t>Thiết bị dạy</w:t>
            </w:r>
            <w:r>
              <w:rPr>
                <w:szCs w:val="26"/>
              </w:rPr>
              <w:t xml:space="preserve"> học lý thuyết m</w:t>
            </w:r>
            <w:r>
              <w:rPr>
                <w:szCs w:val="26"/>
                <w:lang w:val="vi-VN"/>
              </w:rPr>
              <w:t>ôn</w:t>
            </w:r>
            <w:r>
              <w:rPr>
                <w:szCs w:val="26"/>
              </w:rPr>
              <w:t xml:space="preserve"> Thể dục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line="320" w:lineRule="exact"/>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m</w:t>
            </w:r>
            <w:r>
              <w:rPr>
                <w:szCs w:val="26"/>
                <w:lang w:val="vi-VN"/>
              </w:rPr>
              <w:t>ôn</w:t>
            </w:r>
            <w:r>
              <w:rPr>
                <w:szCs w:val="26"/>
              </w:rPr>
              <w:t xml:space="preserve"> Hoạt động giáo dục </w:t>
            </w:r>
            <w:r>
              <w:rPr>
                <w:szCs w:val="26"/>
              </w:rPr>
              <w:lastRenderedPageBreak/>
              <w:t>ngoài giờ lên lớp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lastRenderedPageBreak/>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rPr>
          <w:trHeight w:val="1176"/>
        </w:trPr>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lastRenderedPageBreak/>
              <w:t>13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m</w:t>
            </w:r>
            <w:r>
              <w:rPr>
                <w:szCs w:val="26"/>
                <w:lang w:val="vi-VN"/>
              </w:rPr>
              <w:t>ôn</w:t>
            </w:r>
            <w:r>
              <w:rPr>
                <w:szCs w:val="26"/>
              </w:rPr>
              <w:t xml:space="preserve"> Hoạt động giáo dục hướng nghiệp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rPr>
          <w:trHeight w:val="809"/>
        </w:trPr>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lang w:val="vi-VN"/>
              </w:rPr>
              <w:t>Thiết bị dạy</w:t>
            </w:r>
            <w:r>
              <w:rPr>
                <w:szCs w:val="26"/>
              </w:rPr>
              <w:t xml:space="preserve"> học lý thuyết dùng chung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Bộ/lớp</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rPr>
          <w:trHeight w:val="1148"/>
        </w:trPr>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rPr>
              <w:t>Thiết bị dạy thực hành, thí nghiệm các môn: Vật lý, Hóa học, Sinh học được quy định trong thông tư của Bộ Giáo dục và Đào tạo</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Môn học/</w:t>
            </w:r>
          </w:p>
          <w:p w:rsidR="00102F64" w:rsidRDefault="00102F64">
            <w:pPr>
              <w:jc w:val="center"/>
              <w:rPr>
                <w:rFonts w:eastAsia="Times New Roman"/>
                <w:szCs w:val="26"/>
              </w:rPr>
            </w:pPr>
            <w:r>
              <w:rPr>
                <w:szCs w:val="26"/>
              </w:rPr>
              <w:t>phòng thí nghiệm</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03</w:t>
            </w:r>
          </w:p>
        </w:tc>
        <w:tc>
          <w:tcPr>
            <w:tcW w:w="0" w:type="auto"/>
            <w:vMerge/>
            <w:tcBorders>
              <w:top w:val="nil"/>
              <w:left w:val="nil"/>
              <w:bottom w:val="nil"/>
              <w:right w:val="single" w:sz="8" w:space="0" w:color="auto"/>
            </w:tcBorders>
            <w:vAlign w:val="center"/>
            <w:hideMark/>
          </w:tcPr>
          <w:p w:rsidR="00102F64" w:rsidRDefault="00102F64">
            <w:pPr>
              <w:rPr>
                <w:rFonts w:eastAsia="Times New Roman"/>
                <w:i/>
                <w:sz w:val="25"/>
                <w:szCs w:val="25"/>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16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both"/>
              <w:rPr>
                <w:rFonts w:eastAsia="Times New Roman"/>
                <w:szCs w:val="26"/>
                <w:lang w:val="vi-VN"/>
              </w:rPr>
            </w:pPr>
            <w:r>
              <w:rPr>
                <w:szCs w:val="26"/>
                <w:lang w:val="vi-VN"/>
              </w:rPr>
              <w:t xml:space="preserve">Thiết bị dạy học </w:t>
            </w:r>
            <w:r>
              <w:rPr>
                <w:szCs w:val="26"/>
              </w:rPr>
              <w:t>m</w:t>
            </w:r>
            <w:r>
              <w:rPr>
                <w:szCs w:val="26"/>
                <w:lang w:val="vi-VN"/>
              </w:rPr>
              <w:t xml:space="preserve">ôn </w:t>
            </w:r>
            <w:r>
              <w:rPr>
                <w:szCs w:val="26"/>
              </w:rPr>
              <w:t>Giáo dục quốc phòng và an ninh (chi tiết từng dụng cụ/giáo viên, học sinh quy định theo thông tư)</w:t>
            </w:r>
          </w:p>
        </w:tc>
        <w:tc>
          <w:tcPr>
            <w:tcW w:w="536"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Bộ/ trường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803"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lang w:val="vi-VN"/>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I</w:t>
            </w:r>
            <w:r>
              <w:rPr>
                <w:b/>
                <w:bCs/>
                <w:szCs w:val="26"/>
              </w:rPr>
              <w:t>I</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Khối </w:t>
            </w:r>
            <w:r>
              <w:rPr>
                <w:b/>
                <w:bCs/>
                <w:szCs w:val="26"/>
              </w:rPr>
              <w:t xml:space="preserve">phụ trợ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8"/>
                <w:szCs w:val="28"/>
              </w:rPr>
            </w:pPr>
            <w:r>
              <w:rPr>
                <w:lang w:val="vi-VN"/>
              </w:rPr>
              <w:t>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8"/>
                <w:szCs w:val="28"/>
              </w:rPr>
            </w:pPr>
            <w:r>
              <w:rPr>
                <w:lang w:val="vi-VN"/>
              </w:rPr>
              <w:t> </w:t>
            </w:r>
          </w:p>
        </w:tc>
        <w:tc>
          <w:tcPr>
            <w:tcW w:w="803"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họp</w:t>
            </w:r>
            <w:r>
              <w:rPr>
                <w:b/>
                <w:bCs/>
                <w:szCs w:val="26"/>
              </w:rPr>
              <w:t xml:space="preserve"> (họp hội đồng sư phạm)</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 w:val="28"/>
                <w:szCs w:val="28"/>
              </w:rPr>
            </w:pPr>
            <w:r>
              <w:rPr>
                <w:b/>
              </w:rPr>
              <w:t>01</w:t>
            </w:r>
            <w:r>
              <w:rPr>
                <w:b/>
                <w:lang w:val="vi-VN"/>
              </w:rPr>
              <w:t> </w:t>
            </w:r>
          </w:p>
        </w:tc>
        <w:tc>
          <w:tcPr>
            <w:tcW w:w="803" w:type="pct"/>
            <w:vMerge w:val="restar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Ti vi tối thiểu 65 inch + </w:t>
            </w:r>
            <w:r>
              <w:rPr>
                <w:szCs w:val="26"/>
              </w:rPr>
              <w:t>đ</w:t>
            </w:r>
            <w:r>
              <w:rPr>
                <w:szCs w:val="26"/>
                <w:lang w:val="vi-VN"/>
              </w:rPr>
              <w:t>ầu đĩa</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âm thanh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 xml:space="preserve">, ghế </w:t>
            </w:r>
            <w:r>
              <w:rPr>
                <w:szCs w:val="26"/>
                <w:lang w:val="vi-VN"/>
              </w:rPr>
              <w:t>phòng họp</w:t>
            </w:r>
            <w:r>
              <w:rPr>
                <w:szCs w:val="26"/>
              </w:rPr>
              <w:t xml:space="preserve"> (01 bàn +02 ghế)/bộ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người/ bộ</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lạnh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để bàn</w:t>
            </w:r>
            <w:r>
              <w:rPr>
                <w:szCs w:val="26"/>
              </w:rPr>
              <w:t xml:space="preserve"> hoặc máy tính xách tay có cấu hình cao </w:t>
            </w:r>
            <w:r>
              <w:rPr>
                <w:szCs w:val="26"/>
                <w:lang w:val="vi-VN"/>
              </w:rPr>
              <w:t>kết nối</w:t>
            </w:r>
            <w:r>
              <w:rPr>
                <w:szCs w:val="26"/>
              </w:rPr>
              <w:t xml:space="preserve"> mạng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phòng họp trực tuyến bao gồm: Camera, micro, kệ, phụ kiện lắp đặt...</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Hệ thống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rPr>
          <w:trHeight w:val="1223"/>
        </w:trPr>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Phòng sinh hoạt tổ chuyên môn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rPr>
              <w:t>Tổ chuyên môn/ phòng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2.1</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w:t>
            </w:r>
            <w:r>
              <w:rPr>
                <w:szCs w:val="26"/>
              </w:rPr>
              <w:t>, ghế phòng họp (01 bàn +02 ghế)/01 bộ hoặc thiết kế theo phòng họp từng trường</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44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02 người/ </w:t>
            </w:r>
            <w:r>
              <w:rPr>
                <w:szCs w:val="26"/>
              </w:rPr>
              <w:lastRenderedPageBreak/>
              <w:t>bộ</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2.2</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Tủ/kệ đựng hồ sơ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2.3</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44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rPr>
              <w:t>Phòng t</w:t>
            </w:r>
            <w:r>
              <w:rPr>
                <w:b/>
                <w:bCs/>
                <w:szCs w:val="26"/>
                <w:lang w:val="vi-VN"/>
              </w:rPr>
              <w:t>hư viện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803" w:type="pct"/>
            <w:vMerge w:val="restart"/>
            <w:tcBorders>
              <w:top w:val="single" w:sz="4" w:space="0" w:color="auto"/>
              <w:left w:val="nil"/>
              <w:bottom w:val="nil"/>
              <w:right w:val="single" w:sz="8" w:space="0" w:color="auto"/>
            </w:tcBorders>
            <w:shd w:val="solid" w:color="FFFFFF" w:fill="auto"/>
            <w:vAlign w:val="center"/>
          </w:tcPr>
          <w:p w:rsidR="00102F64" w:rsidRDefault="00102F64">
            <w:pPr>
              <w:spacing w:before="120"/>
              <w:jc w:val="cente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 3.1</w:t>
            </w:r>
            <w:r>
              <w:rPr>
                <w:szCs w:val="26"/>
                <w:lang w:val="vi-VN"/>
              </w:rPr>
              <w:t> </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vi tính (dành cho </w:t>
            </w:r>
            <w:r>
              <w:rPr>
                <w:szCs w:val="26"/>
              </w:rPr>
              <w:t>t</w:t>
            </w:r>
            <w:r>
              <w:rPr>
                <w:szCs w:val="26"/>
                <w:lang w:val="vi-VN"/>
              </w:rPr>
              <w:t>hủ thư)</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dùng tra cứu tài liệu (bao gồm bàn vi tính, máy tính và thiết bị lưu điện)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20</w:t>
            </w:r>
          </w:p>
        </w:tc>
        <w:tc>
          <w:tcPr>
            <w:tcW w:w="0" w:type="auto"/>
            <w:vMerge/>
            <w:tcBorders>
              <w:top w:val="single" w:sz="4" w:space="0" w:color="auto"/>
              <w:left w:val="nil"/>
              <w:bottom w:val="nil"/>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đọc sách thư viện cho giáo viên (8 chỗ ngồi/1 bàn)</w:t>
            </w:r>
            <w:r>
              <w:rPr>
                <w:szCs w:val="26"/>
              </w:rPr>
              <w:t xml:space="preserve"> thiết kế theo phòng thư viện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803"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3.5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đọc sách thư viện cho học sinh (6 ch</w:t>
            </w:r>
            <w:r>
              <w:rPr>
                <w:szCs w:val="26"/>
              </w:rPr>
              <w:t xml:space="preserve">ỗ </w:t>
            </w:r>
            <w:r>
              <w:rPr>
                <w:szCs w:val="26"/>
                <w:lang w:val="vi-VN"/>
              </w:rPr>
              <w:t>ngồi, 3 vách ngăn/1 bàn)</w:t>
            </w:r>
            <w:r>
              <w:rPr>
                <w:szCs w:val="26"/>
              </w:rPr>
              <w:t xml:space="preserve"> thiết kế theo phòng thư viện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08</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Kệ sách/tủ thư viện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10</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lạnh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szCs w:val="26"/>
              </w:rPr>
              <w:t>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szCs w:val="26"/>
                <w:lang w:val="vi-VN"/>
              </w:rPr>
              <w:t>Phòng Y tế</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szCs w:val="26"/>
              </w:rPr>
              <w:t>Phòng/ trường</w:t>
            </w:r>
            <w:r>
              <w:rPr>
                <w:b/>
                <w:szCs w:val="26"/>
                <w:lang w:val="vi-VN"/>
              </w:rPr>
              <w:t>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szCs w:val="26"/>
              </w:rPr>
              <w:t>01</w:t>
            </w:r>
            <w:r>
              <w:rPr>
                <w:b/>
                <w:szCs w:val="26"/>
                <w:lang w:val="vi-VN"/>
              </w:rPr>
              <w:t> </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 Bàn, ghế làm việc</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Giường đơn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06</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 thuốc các loại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04</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vi tính để bàn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Nồi hấp dụng cụ y tế bằng điện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4.6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Tủ lạnh lưu mẫu thức ăn</w:t>
            </w:r>
            <w:r>
              <w:rPr>
                <w:szCs w:val="26"/>
              </w:rPr>
              <w:t xml:space="preserve"> (áp dụng cho trường có tổ chức nấu ăn bán trú, nội trú)</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truyền thống</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803"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
                <w:sz w:val="28"/>
                <w:szCs w:val="28"/>
              </w:rPr>
            </w:pPr>
          </w:p>
          <w:p w:rsidR="00102F64" w:rsidRDefault="00102F64">
            <w:pPr>
              <w:spacing w:before="120"/>
              <w:jc w:val="center"/>
              <w:rPr>
                <w:i/>
              </w:rPr>
            </w:pPr>
          </w:p>
          <w:p w:rsidR="00102F64" w:rsidRDefault="00102F64">
            <w:pPr>
              <w:spacing w:before="120"/>
              <w:jc w:val="center"/>
              <w:rPr>
                <w:i/>
              </w:rPr>
            </w:pPr>
          </w:p>
          <w:p w:rsidR="00102F64" w:rsidRDefault="00102F64">
            <w:pPr>
              <w:spacing w:before="120"/>
              <w:jc w:val="cente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5.1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w:t>
            </w:r>
            <w:r>
              <w:rPr>
                <w:szCs w:val="26"/>
              </w:rPr>
              <w:t xml:space="preserve">vi </w:t>
            </w:r>
            <w:r>
              <w:rPr>
                <w:szCs w:val="26"/>
                <w:lang w:val="vi-VN"/>
              </w:rPr>
              <w:t xml:space="preserve">tính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w:t>
            </w:r>
            <w:r>
              <w:rPr>
                <w:szCs w:val="26"/>
                <w:lang w:val="vi-VN"/>
              </w:rPr>
              <w:t>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lastRenderedPageBreak/>
              <w:t> </w:t>
            </w:r>
            <w:r>
              <w:rPr>
                <w:szCs w:val="26"/>
              </w:rPr>
              <w:t>5.2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w:t>
            </w:r>
            <w:r>
              <w:rPr>
                <w:szCs w:val="26"/>
                <w:lang w:val="vi-VN"/>
              </w:rPr>
              <w:t>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Tủ/kệ trưng bày thiết kế theo nhu cầu thực tế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06</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5.4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Bàn trưng bày các hiện vật truyền thống theo nhu cầu thực tế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06</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Đoàn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
                <w:szCs w:val="26"/>
              </w:rPr>
            </w:pPr>
            <w:r>
              <w:rPr>
                <w:b/>
                <w:szCs w:val="26"/>
                <w:lang w:val="vi-VN"/>
              </w:rPr>
              <w:t> </w:t>
            </w:r>
            <w:r>
              <w:rPr>
                <w:b/>
                <w:szCs w:val="26"/>
              </w:rPr>
              <w:t>Phòng/</w:t>
            </w:r>
          </w:p>
          <w:p w:rsidR="00102F64" w:rsidRDefault="00102F64">
            <w:pPr>
              <w:spacing w:line="300" w:lineRule="exact"/>
              <w:jc w:val="center"/>
              <w:rPr>
                <w:rFonts w:eastAsia="Times New Roman"/>
                <w:b/>
                <w:szCs w:val="26"/>
              </w:rPr>
            </w:pPr>
            <w:r>
              <w:rPr>
                <w:b/>
                <w:szCs w:val="26"/>
              </w:rPr>
              <w:t>trường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6.2</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Âm thanh di động công suất lớn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6.3</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thu âm</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6.4</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loa phát thanh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6.5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quay phim chụp ảnh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Thiết bị chuyên dùng phục vụ kiểm tra đánh giá, công tác thi và tuyển sinh đầu cấp</w:t>
            </w:r>
          </w:p>
        </w:tc>
        <w:tc>
          <w:tcPr>
            <w:tcW w:w="536"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b/>
                <w:szCs w:val="26"/>
              </w:rPr>
            </w:pPr>
          </w:p>
        </w:tc>
        <w:tc>
          <w:tcPr>
            <w:tcW w:w="447" w:type="pct"/>
            <w:tcBorders>
              <w:top w:val="nil"/>
              <w:left w:val="nil"/>
              <w:bottom w:val="single" w:sz="8" w:space="0" w:color="auto"/>
              <w:right w:val="single" w:sz="8" w:space="0" w:color="auto"/>
            </w:tcBorders>
            <w:shd w:val="solid" w:color="FFFFFF" w:fill="auto"/>
            <w:vAlign w:val="center"/>
          </w:tcPr>
          <w:p w:rsidR="00102F64" w:rsidRDefault="00102F64">
            <w:pPr>
              <w:spacing w:before="120"/>
              <w:jc w:val="center"/>
              <w:rPr>
                <w:rFonts w:eastAsia="Times New Roman"/>
                <w:b/>
                <w:szCs w:val="26"/>
              </w:rPr>
            </w:pP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tính để bàn hoặc máy tính xách tay cấu hình cao</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03</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 laser trắng đen (khổ A3)</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Máy Scanner trắng đen, màu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photocopy siêu tốc </w:t>
            </w:r>
            <w:r>
              <w:rPr>
                <w:szCs w:val="26"/>
              </w:rPr>
              <w:t xml:space="preserve">hoặc máy </w:t>
            </w:r>
            <w:r>
              <w:rPr>
                <w:szCs w:val="26"/>
                <w:lang w:val="vi-VN"/>
              </w:rPr>
              <w:t>photocopy</w:t>
            </w:r>
            <w:r>
              <w:rPr>
                <w:szCs w:val="26"/>
              </w:rPr>
              <w:t xml:space="preserve"> tốc độ cao, công suất lớn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chấm trắc nghiệm</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lang w:val="vi-VN"/>
              </w:rPr>
            </w:pPr>
            <w:r>
              <w:rPr>
                <w:szCs w:val="26"/>
              </w:rPr>
              <w:t>Máy phân trang và dập ghim</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II</w:t>
            </w:r>
            <w:r>
              <w:rPr>
                <w:b/>
                <w:bCs/>
                <w:szCs w:val="26"/>
              </w:rPr>
              <w:t>I</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Khối phòng học tập</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803" w:type="pc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học </w:t>
            </w:r>
            <w:r>
              <w:rPr>
                <w:b/>
                <w:bCs/>
                <w:szCs w:val="26"/>
              </w:rPr>
              <w:t xml:space="preserve">lý thuyết </w:t>
            </w:r>
            <w:r>
              <w:rPr>
                <w:b/>
                <w:bCs/>
                <w:szCs w:val="26"/>
                <w:lang w:val="vi-VN"/>
              </w:rPr>
              <w:t>cho từng lớp học</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803" w:type="pc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phục vụ giảng dạy (tối thiểu 65 inch</w:t>
            </w:r>
            <w:r>
              <w:rPr>
                <w:szCs w:val="26"/>
              </w:rPr>
              <w:t>, có kết nối</w:t>
            </w:r>
            <w:r>
              <w:rPr>
                <w:szCs w:val="26"/>
                <w:lang w:val="vi-VN"/>
              </w:rPr>
              <w:t>)</w:t>
            </w:r>
            <w:r>
              <w:rPr>
                <w:szCs w:val="26"/>
              </w:rPr>
              <w:t xml:space="preserve"> hoặc máy chiếu (projector)</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803" w:type="pct"/>
            <w:vMerge w:val="restart"/>
            <w:tcBorders>
              <w:top w:val="nil"/>
              <w:left w:val="nil"/>
              <w:bottom w:val="nil"/>
              <w:right w:val="single" w:sz="8"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Máy tính </w:t>
            </w:r>
            <w:r>
              <w:rPr>
                <w:szCs w:val="26"/>
              </w:rPr>
              <w:t xml:space="preserve">để bàn hoặc máy tính </w:t>
            </w:r>
            <w:r>
              <w:rPr>
                <w:szCs w:val="26"/>
                <w:lang w:val="vi-VN"/>
              </w:rPr>
              <w:t xml:space="preserve">xách tay phục vụ giảng </w:t>
            </w:r>
            <w:r>
              <w:rPr>
                <w:szCs w:val="26"/>
                <w:lang w:val="vi-VN"/>
              </w:rPr>
              <w:lastRenderedPageBreak/>
              <w:t>dạy</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1.3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(02 chỗ ngồi)</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 học sinh/01 bộ</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1.5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Bảng chống lóa</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 xml:space="preserve">Thiết bị phòng Tin học </w:t>
            </w:r>
            <w:r>
              <w:rPr>
                <w:szCs w:val="26"/>
                <w:lang w:val="vi-VN"/>
              </w:rPr>
              <w:t>(</w:t>
            </w:r>
            <w:r>
              <w:rPr>
                <w:szCs w:val="26"/>
              </w:rPr>
              <w:t>trường có</w:t>
            </w:r>
            <w:r>
              <w:rPr>
                <w:szCs w:val="26"/>
                <w:lang w:val="vi-VN"/>
              </w:rPr>
              <w:t xml:space="preserve"> quy mô từ 20 lớp trở xuống, </w:t>
            </w:r>
            <w:r>
              <w:rPr>
                <w:szCs w:val="26"/>
              </w:rPr>
              <w:t>tối thiểu có 01 phòng</w:t>
            </w:r>
            <w:r>
              <w:rPr>
                <w:szCs w:val="26"/>
                <w:lang w:val="vi-VN"/>
              </w:rPr>
              <w:t>)</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 trường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03</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(dành cho giáo viên, kết nối với các máy học sinh và ti vi, gồm cả thiết bị lưu điện)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(dành cho học sinh)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r>
              <w:rPr>
                <w:szCs w:val="26"/>
              </w:rPr>
              <w:t xml:space="preserve"> hoặc máy chiếu</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2.5</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được thiết kế chuyên dụng để đặt máy tính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60" w:lineRule="auto"/>
              <w:jc w:val="center"/>
              <w:rPr>
                <w:rFonts w:eastAsia="Times New Roman"/>
                <w:bCs/>
                <w:szCs w:val="26"/>
              </w:rPr>
            </w:pPr>
            <w:r>
              <w:rPr>
                <w:bCs/>
                <w:szCs w:val="26"/>
              </w:rPr>
              <w:t>2.6</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60" w:lineRule="auto"/>
              <w:rPr>
                <w:rFonts w:eastAsia="Times New Roman"/>
                <w:szCs w:val="26"/>
              </w:rPr>
            </w:pPr>
            <w:r>
              <w:rPr>
                <w:szCs w:val="26"/>
                <w:lang w:val="vi-VN"/>
              </w:rPr>
              <w:t>Bảng viết (không bụi)</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60" w:lineRule="auto"/>
              <w:jc w:val="center"/>
              <w:rPr>
                <w:rFonts w:eastAsia="Times New Roman"/>
                <w:szCs w:val="26"/>
              </w:rPr>
            </w:pPr>
            <w:r>
              <w:rPr>
                <w:szCs w:val="26"/>
                <w:lang w:val="vi-VN"/>
              </w:rPr>
              <w:t>Cái</w:t>
            </w:r>
          </w:p>
        </w:tc>
        <w:tc>
          <w:tcPr>
            <w:tcW w:w="44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line="360" w:lineRule="auto"/>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line="360" w:lineRule="auto"/>
              <w:jc w:val="center"/>
              <w:rPr>
                <w:rFonts w:eastAsia="Times New Roman"/>
                <w:bCs/>
                <w:szCs w:val="26"/>
              </w:rPr>
            </w:pPr>
            <w:r>
              <w:rPr>
                <w:bCs/>
                <w:szCs w:val="26"/>
              </w:rPr>
              <w:t>2.7</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line="360" w:lineRule="auto"/>
              <w:rPr>
                <w:rFonts w:eastAsia="Times New Roman"/>
                <w:szCs w:val="26"/>
              </w:rPr>
            </w:pPr>
            <w:r>
              <w:rPr>
                <w:szCs w:val="26"/>
                <w:lang w:val="vi-VN"/>
              </w:rPr>
              <w:t>Thiết bị lắp Wifi.</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60" w:lineRule="auto"/>
              <w:jc w:val="center"/>
              <w:rPr>
                <w:rFonts w:eastAsia="Times New Roman"/>
                <w:szCs w:val="26"/>
              </w:rPr>
            </w:pPr>
            <w:r>
              <w:rPr>
                <w:szCs w:val="26"/>
                <w:lang w:val="vi-VN"/>
              </w:rPr>
              <w:t>Cái</w:t>
            </w:r>
          </w:p>
        </w:tc>
        <w:tc>
          <w:tcPr>
            <w:tcW w:w="44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line="360" w:lineRule="auto"/>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line="360" w:lineRule="auto"/>
              <w:jc w:val="center"/>
              <w:rPr>
                <w:rFonts w:eastAsia="Times New Roman"/>
                <w:bCs/>
                <w:szCs w:val="26"/>
              </w:rPr>
            </w:pPr>
            <w:r>
              <w:rPr>
                <w:bCs/>
                <w:szCs w:val="26"/>
              </w:rPr>
              <w:t>2.8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line="360" w:lineRule="auto"/>
              <w:rPr>
                <w:rFonts w:eastAsia="Times New Roman"/>
                <w:szCs w:val="26"/>
              </w:rPr>
            </w:pPr>
            <w:r>
              <w:rPr>
                <w:szCs w:val="26"/>
                <w:lang w:val="vi-VN"/>
              </w:rPr>
              <w:t>Micro trợ giảng</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60" w:lineRule="auto"/>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line="360" w:lineRule="auto"/>
              <w:jc w:val="center"/>
              <w:rPr>
                <w:rFonts w:eastAsia="Times New Roman"/>
                <w:szCs w:val="26"/>
              </w:rPr>
            </w:pPr>
            <w:r>
              <w:rPr>
                <w:szCs w:val="26"/>
                <w:lang w:val="vi-VN"/>
              </w:rPr>
              <w:t>02</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jc w:val="center"/>
              <w:rPr>
                <w:rFonts w:eastAsia="Times New Roman"/>
                <w:bCs/>
                <w:szCs w:val="26"/>
              </w:rPr>
            </w:pPr>
            <w:r>
              <w:rPr>
                <w:bCs/>
                <w:szCs w:val="26"/>
              </w:rPr>
              <w:t>2.9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rPr>
                <w:rFonts w:eastAsia="Times New Roman"/>
                <w:szCs w:val="26"/>
              </w:rPr>
            </w:pPr>
            <w:r>
              <w:rPr>
                <w:szCs w:val="26"/>
              </w:rPr>
              <w:t>Ổn áp điện 15KW trở lên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02</w:t>
            </w:r>
          </w:p>
        </w:tc>
        <w:tc>
          <w:tcPr>
            <w:tcW w:w="803" w:type="pc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
                <w:szCs w:val="26"/>
                <w:lang w:val="vi-VN"/>
              </w:rPr>
              <w:t xml:space="preserve">Thiết bị dạy học </w:t>
            </w:r>
            <w:r>
              <w:rPr>
                <w:b/>
                <w:szCs w:val="26"/>
              </w:rPr>
              <w:t>m</w:t>
            </w:r>
            <w:r>
              <w:rPr>
                <w:b/>
                <w:szCs w:val="26"/>
                <w:lang w:val="vi-VN"/>
              </w:rPr>
              <w:t xml:space="preserve">ôn </w:t>
            </w:r>
            <w:r>
              <w:rPr>
                <w:b/>
                <w:szCs w:val="26"/>
              </w:rPr>
              <w:t>Ngoại ngữ</w:t>
            </w:r>
            <w:r>
              <w:rPr>
                <w:szCs w:val="26"/>
              </w:rPr>
              <w:t xml:space="preserve"> (dùng chung cho các khối lớp 10, 11, 12). Trường </w:t>
            </w:r>
            <w:r>
              <w:rPr>
                <w:szCs w:val="26"/>
                <w:lang w:val="vi-VN"/>
              </w:rPr>
              <w:t xml:space="preserve">với quy mô từ 20 lớp trở xuống, </w:t>
            </w:r>
            <w:r>
              <w:rPr>
                <w:szCs w:val="26"/>
              </w:rPr>
              <w:t>tối thiểu có 01 phòng. Trong đó:</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w:t>
            </w:r>
          </w:p>
          <w:p w:rsidR="00102F64" w:rsidRDefault="00102F64">
            <w:pPr>
              <w:jc w:val="center"/>
              <w:rPr>
                <w:rFonts w:eastAsia="Times New Roman"/>
                <w:b/>
                <w:szCs w:val="26"/>
              </w:rPr>
            </w:pPr>
            <w:r>
              <w:rPr>
                <w:b/>
                <w:szCs w:val="26"/>
              </w:rPr>
              <w:t>trường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lang w:val="vi-VN"/>
              </w:rPr>
              <w:t> </w:t>
            </w:r>
            <w:r>
              <w:rPr>
                <w:b/>
                <w:szCs w:val="26"/>
              </w:rPr>
              <w:t>03</w:t>
            </w:r>
          </w:p>
        </w:tc>
        <w:tc>
          <w:tcPr>
            <w:tcW w:w="803" w:type="pct"/>
            <w:vMerge w:val="restart"/>
            <w:tcBorders>
              <w:top w:val="nil"/>
              <w:left w:val="nil"/>
              <w:bottom w:val="nil"/>
              <w:right w:val="single" w:sz="8"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xách tay/máy để bàn có cấu hình cao phục vụ giảng dạy</w:t>
            </w:r>
            <w:r>
              <w:rPr>
                <w:szCs w:val="26"/>
              </w:rPr>
              <w:t xml:space="preserve"> (dành cho giáo viên)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Cs/>
                <w:szCs w:val="26"/>
              </w:rPr>
            </w:pPr>
            <w:r>
              <w:rPr>
                <w:bCs/>
                <w:szCs w:val="26"/>
              </w:rPr>
              <w:t>Bộ khối thiết bị điều khiển trung tâm của giáo viên; tai nghe có micro + phần mềm hệ thống</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Thiết bị học ngoại ngữ dành cho học sinh</w:t>
            </w:r>
          </w:p>
          <w:p w:rsidR="00102F64" w:rsidRDefault="00102F64">
            <w:pPr>
              <w:spacing w:before="120"/>
              <w:rPr>
                <w:szCs w:val="26"/>
              </w:rPr>
            </w:pPr>
            <w:r>
              <w:rPr>
                <w:szCs w:val="26"/>
              </w:rPr>
              <w:t xml:space="preserve">- Phương án 1: Bộ thiết bị điều khiển của học sinh, cấp nguồn được liên tục; có các phím bấm để trả lời trắc </w:t>
            </w:r>
            <w:r>
              <w:rPr>
                <w:szCs w:val="26"/>
              </w:rPr>
              <w:lastRenderedPageBreak/>
              <w:t>nghiệm, điều chỉnh âm lượng, lựa chọn kênh âm thanh nghe, gọi giáo viên</w:t>
            </w:r>
          </w:p>
          <w:p w:rsidR="00102F64" w:rsidRDefault="00102F64">
            <w:pPr>
              <w:spacing w:before="120"/>
              <w:rPr>
                <w:rFonts w:eastAsia="Times New Roman"/>
                <w:szCs w:val="26"/>
              </w:rPr>
            </w:pPr>
            <w:r>
              <w:rPr>
                <w:szCs w:val="26"/>
              </w:rPr>
              <w:t>-Phương án 2: Bộ máy tính cấu hình tối thiểu kết nối mạng; khối thiết bị điều khiển của học sinh/phần mềm điều khiển cài dặt trên máy tính của học sinh; tai nghe có micro cho học sinh. Thiết bị phải đảm bảo kết nối tiếp nhận được các điều khiển từ giáo viên để thực hiện các chức năng ngoại ngữ.</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 xml:space="preserve">Bộ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lastRenderedPageBreak/>
              <w:t>3.4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Bàn, ghế dành cho giáo viên (01 bàn + 01 ghế)/ 01bộ. Thiết kế phù hợp để lắp đặt thiết bị dạy ngoại ngữ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Bàn, ghế dành cho học sinh (01 bàn +02 ghế)/01 bộ. Thiết kế phù hợp để lắp đặt thiết bị học ngoại ngữ</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23</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chiếu đa năng, tối thiểu là loại thông dụng; kèm theo màn chiếu và thiết bị điều khiển (nếu có)</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Thiết bị âm thanh</w:t>
            </w:r>
            <w:r>
              <w:rPr>
                <w:szCs w:val="26"/>
              </w:rPr>
              <w:t xml:space="preserve"> thông dụng</w:t>
            </w:r>
            <w:r>
              <w:rPr>
                <w:szCs w:val="26"/>
                <w:lang w:val="vi-VN"/>
              </w:rPr>
              <w:t xml:space="preserve"> </w:t>
            </w:r>
            <w:r>
              <w:rPr>
                <w:szCs w:val="26"/>
              </w:rPr>
              <w:t>(tăng âm, loa, micro)</w:t>
            </w:r>
            <w:r>
              <w:rPr>
                <w:szCs w:val="26"/>
                <w:lang w:val="vi-VN"/>
              </w:rPr>
              <w:t xml:space="preserve"> </w:t>
            </w:r>
            <w:r>
              <w:rPr>
                <w:szCs w:val="26"/>
              </w:rPr>
              <w:t xml:space="preserve">hoặc thiết bị </w:t>
            </w:r>
            <w:r>
              <w:rPr>
                <w:szCs w:val="26"/>
                <w:lang w:val="vi-VN"/>
              </w:rPr>
              <w:t>đa năng di động không dây</w:t>
            </w:r>
            <w:r>
              <w:rPr>
                <w:szCs w:val="26"/>
              </w:rPr>
              <w:t>; có đủ cổng kết nối phù hợp</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3.8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Phụ kiện gồm: Hệ thống cáp điện, cáp mạng cho cả hệ thống hoặc thiết bị kết nối không dây</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3.9</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Bảng tương tác điện tử, cấu hình tối thiểu: Kích thước màn hình 89 inch (đường chéo); công nghệ cảm ứng; chế độ tương tác; hỗ trợ đa kết nối, định dạng, tìm kiếm…</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44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803" w:type="pct"/>
            <w:vMerge w:val="restart"/>
            <w:tcBorders>
              <w:top w:val="nil"/>
              <w:left w:val="single" w:sz="4" w:space="0" w:color="auto"/>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57"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3.10</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thu hình vật thể, cấu hình tối thiểu: Công nghệ, hệ thống chiếu sáng LED; cảm biến hình ảnh; điều khiển, cổng kết nối RGB Input, RGB Output; HDMI; kết nối được với máy tính; phóng to, thu nhỏ quay khung hình…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w:t>
            </w:r>
          </w:p>
        </w:tc>
        <w:tc>
          <w:tcPr>
            <w:tcW w:w="44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3.11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Máy in thông thường</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Cái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single" w:sz="4" w:space="0" w:color="auto"/>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 w:val="25"/>
                <w:szCs w:val="25"/>
              </w:rPr>
            </w:pPr>
            <w:r>
              <w:rPr>
                <w:b/>
                <w:bCs/>
                <w:sz w:val="25"/>
                <w:szCs w:val="25"/>
              </w:rPr>
              <w:t>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 w:val="25"/>
                <w:szCs w:val="25"/>
              </w:rPr>
            </w:pPr>
            <w:r>
              <w:rPr>
                <w:b/>
                <w:sz w:val="25"/>
                <w:szCs w:val="25"/>
              </w:rPr>
              <w:t>Thiết bị phòng Khoa học- Công nghệ</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 w:val="25"/>
                <w:szCs w:val="25"/>
              </w:rPr>
            </w:pPr>
            <w:r>
              <w:rPr>
                <w:b/>
                <w:sz w:val="25"/>
                <w:szCs w:val="25"/>
              </w:rPr>
              <w:t>Phòng/ trường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 w:val="25"/>
                <w:szCs w:val="25"/>
              </w:rPr>
            </w:pPr>
            <w:r>
              <w:rPr>
                <w:b/>
                <w:sz w:val="25"/>
                <w:szCs w:val="25"/>
              </w:rPr>
              <w:t>02</w:t>
            </w:r>
          </w:p>
        </w:tc>
        <w:tc>
          <w:tcPr>
            <w:tcW w:w="803"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Bộ thiết bị cơ khí cỡ nhỏ</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Bộ dụng cụ đo các đại lượng không điện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lastRenderedPageBreak/>
              <w:t>4.3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Máy chiếu vật thể</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Ti vi HD 65 inch trở lên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Máy tính (kết nối với ti vi)</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Bảng viết chống lóa</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Micro trợ giảng</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Phần mềm thí nghiệm ảo</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Bàn ghế giáo viên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4.10</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Bàn Thực hành Công nghệ của học sinh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45</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Ghế xếp học sinh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lang w:val="vi-VN"/>
              </w:rPr>
              <w:t>45</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4.12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rPr>
              <w:t>Các thiết bị khác theo nhu cầu thực tế</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Thiết bị phòng giáo dục Nghệ thuật (môn Mỹ thuật-Âm nhạc)</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 trường</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học sinh (0</w:t>
            </w:r>
            <w:r>
              <w:rPr>
                <w:szCs w:val="26"/>
              </w:rPr>
              <w:t>1 bàn +01 ghế)/01bộ</w:t>
            </w:r>
            <w:r>
              <w:rPr>
                <w:szCs w:val="26"/>
                <w:lang w:val="vi-VN"/>
              </w:rPr>
              <w:t>)</w:t>
            </w:r>
            <w:r>
              <w:rPr>
                <w:szCs w:val="26"/>
              </w:rPr>
              <w:t xml:space="preserve"> dạng bàn ghế rời nhau, ghế xếp lại được</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45</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Bàn, ghế giáo viên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Giá vẽ mỹ thuật</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45</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 xml:space="preserve">Ti vi 65 inch trở lên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5.5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rPr>
              <w:t>Tủ/giá đựng đồ dùng dạy học</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t xml:space="preserve">Chiếc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02</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5.6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rPr>
              <w:t>Đàn organ học sinh (cả chân đế)</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 w:val="25"/>
                <w:szCs w:val="25"/>
              </w:rPr>
            </w:pPr>
            <w:r>
              <w:rPr>
                <w:sz w:val="25"/>
                <w:szCs w:val="25"/>
              </w:rPr>
              <w:t xml:space="preserve">Chiếc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45</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5.7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rPr>
              <w:t>Đàn organ dành cho giáo viên (cả chân đế)</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 w:val="25"/>
                <w:szCs w:val="25"/>
              </w:rPr>
            </w:pPr>
            <w:r>
              <w:rPr>
                <w:sz w:val="25"/>
                <w:szCs w:val="25"/>
              </w:rPr>
              <w:t xml:space="preserve">Chiếc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5.8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lang w:val="vi-VN"/>
              </w:rPr>
              <w:t>Đàn phím điện tử (Key board)</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 w:val="25"/>
                <w:szCs w:val="25"/>
              </w:rPr>
            </w:pPr>
            <w:r>
              <w:rPr>
                <w:sz w:val="25"/>
                <w:szCs w:val="25"/>
              </w:rPr>
              <w:t xml:space="preserve">Chiếc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5.9</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rPr>
              <w:t>Hệ thống âm thanh, loa mic</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 w:val="25"/>
                <w:szCs w:val="25"/>
              </w:rPr>
            </w:pPr>
            <w:r>
              <w:rPr>
                <w:sz w:val="25"/>
                <w:szCs w:val="25"/>
              </w:rPr>
              <w:t>Hệ thống</w:t>
            </w:r>
          </w:p>
        </w:tc>
        <w:tc>
          <w:tcPr>
            <w:tcW w:w="44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 w:val="25"/>
                <w:szCs w:val="25"/>
              </w:rPr>
            </w:pPr>
            <w:r>
              <w:rPr>
                <w:bCs/>
                <w:sz w:val="25"/>
                <w:szCs w:val="25"/>
              </w:rPr>
              <w:t>5.10</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 w:val="25"/>
                <w:szCs w:val="25"/>
              </w:rPr>
            </w:pPr>
            <w:r>
              <w:rPr>
                <w:sz w:val="25"/>
                <w:szCs w:val="25"/>
              </w:rPr>
              <w:t>Các thiết bị khác theo nhu cầu thực tế</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Bộ</w:t>
            </w:r>
          </w:p>
        </w:tc>
        <w:tc>
          <w:tcPr>
            <w:tcW w:w="44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 w:val="25"/>
                <w:szCs w:val="25"/>
              </w:rPr>
            </w:pPr>
            <w:r>
              <w:rPr>
                <w:sz w:val="25"/>
                <w:szCs w:val="25"/>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6</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 xml:space="preserve">Thiết bị phòng đa chức năng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b/>
                <w:szCs w:val="26"/>
              </w:rPr>
            </w:pPr>
            <w:r>
              <w:rPr>
                <w:b/>
                <w:szCs w:val="26"/>
              </w:rPr>
              <w:t>Phòng/ trường</w:t>
            </w:r>
          </w:p>
        </w:tc>
        <w:tc>
          <w:tcPr>
            <w:tcW w:w="44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p>
        </w:tc>
        <w:tc>
          <w:tcPr>
            <w:tcW w:w="803" w:type="pct"/>
            <w:vMerge w:val="restart"/>
            <w:tcBorders>
              <w:top w:val="nil"/>
              <w:left w:val="nil"/>
              <w:bottom w:val="nil"/>
              <w:right w:val="single" w:sz="8" w:space="0" w:color="auto"/>
            </w:tcBorders>
            <w:shd w:val="solid" w:color="FFFFFF" w:fill="auto"/>
            <w:vAlign w:val="center"/>
          </w:tcPr>
          <w:p w:rsidR="00102F64" w:rsidRDefault="00102F64">
            <w:pPr>
              <w:spacing w:before="120"/>
              <w:jc w:val="center"/>
              <w:rPr>
                <w:rFonts w:eastAsia="Times New Roman"/>
                <w:i/>
                <w:sz w:val="28"/>
                <w:szCs w:val="28"/>
              </w:rPr>
            </w:pPr>
          </w:p>
          <w:p w:rsidR="00102F64" w:rsidRDefault="00102F64">
            <w:pPr>
              <w:spacing w:before="120"/>
              <w:jc w:val="center"/>
              <w:rPr>
                <w:i/>
              </w:rPr>
            </w:pPr>
          </w:p>
          <w:p w:rsidR="00102F64" w:rsidRDefault="00102F64">
            <w:pPr>
              <w:spacing w:before="120"/>
              <w:jc w:val="center"/>
              <w:rPr>
                <w:i/>
              </w:rPr>
            </w:pPr>
          </w:p>
          <w:p w:rsidR="00102F64" w:rsidRDefault="00102F64">
            <w:pPr>
              <w:spacing w:before="120"/>
              <w:jc w:val="center"/>
              <w:rPr>
                <w:i/>
              </w:rPr>
            </w:pPr>
          </w:p>
          <w:p w:rsidR="00102F64" w:rsidRDefault="00102F64">
            <w:pPr>
              <w:spacing w:before="120"/>
              <w:jc w:val="center"/>
              <w:rPr>
                <w:rFonts w:eastAsia="Times New Roman"/>
                <w:iCs/>
                <w:sz w:val="28"/>
                <w:szCs w:val="28"/>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6.1</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Hệ thống lưu trữ dùng chung gồm: Thiết bị lưu trữ + </w:t>
            </w:r>
            <w:r>
              <w:rPr>
                <w:szCs w:val="26"/>
                <w:lang w:val="vi-VN"/>
              </w:rPr>
              <w:lastRenderedPageBreak/>
              <w:t>UPS Maruson + Tủ Rack</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lastRenderedPageBreak/>
              <w:t>Hệ thống</w:t>
            </w:r>
          </w:p>
        </w:tc>
        <w:tc>
          <w:tcPr>
            <w:tcW w:w="44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lastRenderedPageBreak/>
              <w:t>6.2</w:t>
            </w:r>
          </w:p>
        </w:tc>
        <w:tc>
          <w:tcPr>
            <w:tcW w:w="285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Màn hình tương tác 65 inch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HD 65 inch trở lên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6.4</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Âm thanh phòng học (</w:t>
            </w:r>
            <w:r>
              <w:rPr>
                <w:szCs w:val="26"/>
              </w:rPr>
              <w:t>0</w:t>
            </w:r>
            <w:r>
              <w:rPr>
                <w:szCs w:val="26"/>
                <w:lang w:val="vi-VN"/>
              </w:rPr>
              <w:t>1 Amply,</w:t>
            </w:r>
            <w:r>
              <w:rPr>
                <w:szCs w:val="26"/>
              </w:rPr>
              <w:t>0</w:t>
            </w:r>
            <w:r>
              <w:rPr>
                <w:szCs w:val="26"/>
                <w:lang w:val="vi-VN"/>
              </w:rPr>
              <w:t xml:space="preserve">2 loa, </w:t>
            </w:r>
            <w:r>
              <w:rPr>
                <w:szCs w:val="26"/>
              </w:rPr>
              <w:t>0</w:t>
            </w:r>
            <w:r>
              <w:rPr>
                <w:szCs w:val="26"/>
                <w:lang w:val="vi-VN"/>
              </w:rPr>
              <w:t xml:space="preserve">1 micro cầm tay, </w:t>
            </w:r>
            <w:r>
              <w:rPr>
                <w:szCs w:val="26"/>
              </w:rPr>
              <w:t>0</w:t>
            </w:r>
            <w:r>
              <w:rPr>
                <w:szCs w:val="26"/>
                <w:lang w:val="vi-VN"/>
              </w:rPr>
              <w:t>1 micro cài áo, dây loa vật tư lắp đặt)</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6.5</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Thiết bị hội nghị trực tuyến auto camera tracking và các thiết bị phụ kiện kèm theo</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6.6</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Bục giảng thông minh (Với máy tính core i7, màn hình cảm ứng đa điểm 23.8 inch; 10 điểm chạm tương tác)</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vi tính học sinh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6.8</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Bộ tai nghe và </w:t>
            </w:r>
            <w:r>
              <w:rPr>
                <w:szCs w:val="26"/>
              </w:rPr>
              <w:t>m</w:t>
            </w:r>
            <w:r>
              <w:rPr>
                <w:szCs w:val="26"/>
                <w:lang w:val="vi-VN"/>
              </w:rPr>
              <w:t>icro chuyên dụng cho giáo viên+học sinh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46</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6.9</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Bảng trượt ngang 2 lớp</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bCs/>
                <w:szCs w:val="26"/>
              </w:rPr>
            </w:pPr>
            <w:r>
              <w:rPr>
                <w:bCs/>
                <w:szCs w:val="26"/>
              </w:rPr>
              <w:t>6.10</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rPr>
                <w:rFonts w:eastAsia="Times New Roman"/>
                <w:szCs w:val="26"/>
              </w:rPr>
            </w:pPr>
            <w:r>
              <w:rPr>
                <w:szCs w:val="26"/>
                <w:lang w:val="vi-VN"/>
              </w:rPr>
              <w:t xml:space="preserve">Ghế cho giáo viên </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01</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bCs/>
                <w:szCs w:val="26"/>
              </w:rPr>
            </w:pPr>
            <w:r>
              <w:rPr>
                <w:bCs/>
                <w:szCs w:val="26"/>
              </w:rPr>
              <w:t>6.11</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rPr>
                <w:rFonts w:eastAsia="Times New Roman"/>
                <w:szCs w:val="26"/>
              </w:rPr>
            </w:pPr>
            <w:r>
              <w:rPr>
                <w:szCs w:val="26"/>
                <w:lang w:val="vi-VN"/>
              </w:rPr>
              <w:t>Bàn xếp di động thiết kế cho một học sinh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bCs/>
                <w:szCs w:val="26"/>
              </w:rPr>
            </w:pPr>
            <w:r>
              <w:rPr>
                <w:bCs/>
                <w:szCs w:val="26"/>
              </w:rPr>
              <w:t>6.12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rPr>
                <w:rFonts w:eastAsia="Times New Roman"/>
                <w:szCs w:val="26"/>
              </w:rPr>
            </w:pPr>
            <w:r>
              <w:rPr>
                <w:szCs w:val="26"/>
                <w:lang w:val="vi-VN"/>
              </w:rPr>
              <w:t>Ghế cho một học sinh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Cái</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45</w:t>
            </w:r>
          </w:p>
        </w:tc>
        <w:tc>
          <w:tcPr>
            <w:tcW w:w="0" w:type="auto"/>
            <w:vMerge/>
            <w:tcBorders>
              <w:top w:val="nil"/>
              <w:left w:val="nil"/>
              <w:bottom w:val="nil"/>
              <w:right w:val="single" w:sz="8" w:space="0" w:color="auto"/>
            </w:tcBorders>
            <w:vAlign w:val="center"/>
            <w:hideMark/>
          </w:tcPr>
          <w:p w:rsidR="00102F64" w:rsidRDefault="00102F64">
            <w:pPr>
              <w:rPr>
                <w:rFonts w:eastAsia="Times New Roman"/>
                <w:iCs/>
                <w:sz w:val="28"/>
                <w:szCs w:val="28"/>
              </w:rPr>
            </w:pPr>
          </w:p>
        </w:tc>
      </w:tr>
      <w:tr w:rsidR="00102F64" w:rsidTr="00102F64">
        <w:trPr>
          <w:trHeight w:val="391"/>
        </w:trPr>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bCs/>
                <w:sz w:val="25"/>
                <w:szCs w:val="25"/>
              </w:rPr>
            </w:pPr>
            <w:r>
              <w:rPr>
                <w:bCs/>
                <w:sz w:val="25"/>
                <w:szCs w:val="25"/>
              </w:rPr>
              <w:t>6.13</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rPr>
                <w:rFonts w:eastAsia="Times New Roman"/>
                <w:szCs w:val="26"/>
              </w:rPr>
            </w:pPr>
            <w:r>
              <w:rPr>
                <w:szCs w:val="26"/>
              </w:rPr>
              <w:t>Các thiết bị khác theo nhu cầu thực tế</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 w:val="25"/>
                <w:szCs w:val="25"/>
              </w:rPr>
            </w:pPr>
            <w:r>
              <w:rPr>
                <w:sz w:val="25"/>
                <w:szCs w:val="25"/>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 w:val="25"/>
                <w:szCs w:val="25"/>
              </w:rPr>
            </w:pPr>
            <w:r>
              <w:rPr>
                <w:sz w:val="25"/>
                <w:szCs w:val="25"/>
              </w:rPr>
              <w:t>01</w:t>
            </w:r>
          </w:p>
        </w:tc>
        <w:tc>
          <w:tcPr>
            <w:tcW w:w="803" w:type="pct"/>
            <w:vMerge w:val="restart"/>
            <w:tcBorders>
              <w:top w:val="nil"/>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7</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Phòng tư vấn học đường và hỗ trợ </w:t>
            </w:r>
            <w:r>
              <w:rPr>
                <w:b/>
                <w:bCs/>
                <w:szCs w:val="26"/>
              </w:rPr>
              <w:t>giáo dục</w:t>
            </w:r>
            <w:r>
              <w:rPr>
                <w:b/>
                <w:bCs/>
                <w:szCs w:val="26"/>
                <w:lang w:val="vi-VN"/>
              </w:rPr>
              <w:t xml:space="preserve"> học sinh khuyết tật học hòa nhập</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Phòng/ trường</w:t>
            </w:r>
            <w:r>
              <w:rPr>
                <w:b/>
                <w:szCs w:val="26"/>
                <w:lang w:val="vi-VN"/>
              </w:rPr>
              <w:t> </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b/>
                <w:szCs w:val="26"/>
              </w:rPr>
            </w:pPr>
            <w:r>
              <w:rPr>
                <w:b/>
                <w:szCs w:val="26"/>
              </w:rPr>
              <w:t>01</w:t>
            </w:r>
            <w:r>
              <w:rPr>
                <w:b/>
                <w:szCs w:val="26"/>
                <w:lang w:val="vi-VN"/>
              </w:rPr>
              <w:t> </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7.1</w:t>
            </w:r>
            <w:r>
              <w:rPr>
                <w:szCs w:val="26"/>
                <w:lang w:val="vi-VN"/>
              </w:rPr>
              <w:t> </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Ti vi phục vụ giảng dạy (tối thiểu 65 inch)</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Chiếc</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7.2</w:t>
            </w:r>
          </w:p>
        </w:tc>
        <w:tc>
          <w:tcPr>
            <w:tcW w:w="285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Bàn, ghế cho </w:t>
            </w:r>
            <w:r>
              <w:rPr>
                <w:szCs w:val="26"/>
              </w:rPr>
              <w:t>giáo viên</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nil"/>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7.3</w:t>
            </w:r>
          </w:p>
        </w:tc>
        <w:tc>
          <w:tcPr>
            <w:tcW w:w="285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Bàn, ghế cho </w:t>
            </w:r>
            <w:r>
              <w:rPr>
                <w:szCs w:val="26"/>
              </w:rPr>
              <w:t>học sinh</w:t>
            </w:r>
            <w:r>
              <w:rPr>
                <w:szCs w:val="26"/>
                <w:lang w:val="vi-VN"/>
              </w:rPr>
              <w:t xml:space="preserve"> (02 chỗ ngồi)</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nil"/>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20</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rPr>
          <w:trHeight w:val="453"/>
        </w:trPr>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7.4</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Máy tính xách tay phục vụ giảng dạy</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7.5</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szCs w:val="26"/>
              </w:rPr>
            </w:pPr>
            <w:r>
              <w:rPr>
                <w:szCs w:val="26"/>
                <w:lang w:val="vi-VN"/>
              </w:rPr>
              <w:t xml:space="preserve">Đồ dùng dạy học cho </w:t>
            </w:r>
            <w:r>
              <w:rPr>
                <w:szCs w:val="26"/>
              </w:rPr>
              <w:t>học sinh</w:t>
            </w:r>
            <w:r>
              <w:rPr>
                <w:szCs w:val="26"/>
                <w:lang w:val="vi-VN"/>
              </w:rPr>
              <w:t xml:space="preserve"> khiếm thị, khiếm thính và dụng cụ cho dạy học kỹ năng tự phục vụ</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06</w:t>
            </w:r>
          </w:p>
        </w:tc>
        <w:tc>
          <w:tcPr>
            <w:tcW w:w="0" w:type="auto"/>
            <w:vMerge/>
            <w:tcBorders>
              <w:top w:val="nil"/>
              <w:left w:val="nil"/>
              <w:bottom w:val="single" w:sz="4" w:space="0" w:color="auto"/>
              <w:right w:val="single" w:sz="8" w:space="0" w:color="auto"/>
            </w:tcBorders>
            <w:vAlign w:val="center"/>
            <w:hideMark/>
          </w:tcPr>
          <w:p w:rsidR="00102F64" w:rsidRDefault="00102F64">
            <w:pPr>
              <w:rPr>
                <w:rFonts w:eastAsia="Times New Roman"/>
                <w:iCs/>
                <w:sz w:val="28"/>
                <w:szCs w:val="28"/>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
                <w:bCs/>
                <w:szCs w:val="26"/>
              </w:rPr>
            </w:pPr>
            <w:r>
              <w:rPr>
                <w:b/>
                <w:bCs/>
                <w:szCs w:val="26"/>
              </w:rPr>
              <w:t>8</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b/>
                <w:szCs w:val="26"/>
              </w:rPr>
              <w:t xml:space="preserve">Các trường chuyên biệt: trường trung học phổ thông chuyên và trường phổ thông Dân tộc nội trú </w:t>
            </w:r>
          </w:p>
        </w:tc>
        <w:tc>
          <w:tcPr>
            <w:tcW w:w="536"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jc w:val="center"/>
              <w:rPr>
                <w:rFonts w:eastAsia="Times New Roman"/>
                <w:szCs w:val="26"/>
              </w:rPr>
            </w:pPr>
          </w:p>
        </w:tc>
        <w:tc>
          <w:tcPr>
            <w:tcW w:w="447"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szCs w:val="26"/>
              </w:rPr>
            </w:pPr>
          </w:p>
        </w:tc>
        <w:tc>
          <w:tcPr>
            <w:tcW w:w="803" w:type="pct"/>
            <w:tcBorders>
              <w:top w:val="single" w:sz="4" w:space="0" w:color="auto"/>
              <w:left w:val="nil"/>
              <w:bottom w:val="single" w:sz="4" w:space="0" w:color="auto"/>
              <w:right w:val="single" w:sz="4" w:space="0" w:color="auto"/>
            </w:tcBorders>
            <w:shd w:val="solid" w:color="FFFFFF" w:fill="auto"/>
            <w:vAlign w:val="center"/>
          </w:tcPr>
          <w:p w:rsidR="00102F64" w:rsidRDefault="00102F64">
            <w:pPr>
              <w:spacing w:before="120"/>
              <w:jc w:val="center"/>
              <w:rPr>
                <w:rFonts w:eastAsia="Times New Roman"/>
                <w:i/>
                <w:iCs/>
                <w:sz w:val="28"/>
                <w:szCs w:val="28"/>
              </w:rPr>
            </w:pPr>
          </w:p>
        </w:tc>
      </w:tr>
      <w:tr w:rsidR="00102F64" w:rsidTr="00102F64">
        <w:tc>
          <w:tcPr>
            <w:tcW w:w="357" w:type="pct"/>
            <w:tcBorders>
              <w:top w:val="single" w:sz="4" w:space="0" w:color="auto"/>
              <w:left w:val="single" w:sz="8"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bCs/>
                <w:szCs w:val="26"/>
              </w:rPr>
            </w:pPr>
            <w:r>
              <w:rPr>
                <w:bCs/>
                <w:szCs w:val="26"/>
              </w:rPr>
              <w:t>8.1</w:t>
            </w:r>
          </w:p>
        </w:tc>
        <w:tc>
          <w:tcPr>
            <w:tcW w:w="2857"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spacing w:before="120"/>
              <w:rPr>
                <w:rFonts w:eastAsia="Times New Roman"/>
                <w:b/>
                <w:szCs w:val="26"/>
              </w:rPr>
            </w:pPr>
            <w:r>
              <w:rPr>
                <w:szCs w:val="26"/>
              </w:rPr>
              <w:t xml:space="preserve">Thiết bị dạy thực hành, thí nghiệm các môn: Vật lý, Hóa học, Sinh học được quy định trong thông tư của Bộ Giáo </w:t>
            </w:r>
            <w:r>
              <w:rPr>
                <w:szCs w:val="26"/>
              </w:rPr>
              <w:lastRenderedPageBreak/>
              <w:t>dục và Đào tạo</w:t>
            </w:r>
          </w:p>
        </w:tc>
        <w:tc>
          <w:tcPr>
            <w:tcW w:w="536" w:type="pct"/>
            <w:tcBorders>
              <w:top w:val="single" w:sz="4" w:space="0" w:color="auto"/>
              <w:left w:val="nil"/>
              <w:bottom w:val="single" w:sz="4" w:space="0" w:color="auto"/>
              <w:right w:val="single" w:sz="8" w:space="0" w:color="auto"/>
            </w:tcBorders>
            <w:shd w:val="solid" w:color="FFFFFF" w:fill="auto"/>
            <w:vAlign w:val="center"/>
            <w:hideMark/>
          </w:tcPr>
          <w:p w:rsidR="00102F64" w:rsidRDefault="00102F64">
            <w:pPr>
              <w:jc w:val="center"/>
              <w:rPr>
                <w:rFonts w:eastAsia="Times New Roman"/>
                <w:szCs w:val="26"/>
              </w:rPr>
            </w:pPr>
            <w:r>
              <w:rPr>
                <w:szCs w:val="26"/>
              </w:rPr>
              <w:lastRenderedPageBreak/>
              <w:t>Môn học/</w:t>
            </w:r>
          </w:p>
          <w:p w:rsidR="00102F64" w:rsidRDefault="00102F64">
            <w:pPr>
              <w:jc w:val="center"/>
              <w:rPr>
                <w:rFonts w:eastAsia="Times New Roman"/>
                <w:szCs w:val="26"/>
              </w:rPr>
            </w:pPr>
            <w:r>
              <w:rPr>
                <w:szCs w:val="26"/>
              </w:rPr>
              <w:t xml:space="preserve">phòng thí </w:t>
            </w:r>
            <w:r>
              <w:rPr>
                <w:szCs w:val="26"/>
              </w:rPr>
              <w:lastRenderedPageBreak/>
              <w:t>nghiệm</w:t>
            </w:r>
          </w:p>
        </w:tc>
        <w:tc>
          <w:tcPr>
            <w:tcW w:w="447" w:type="pct"/>
            <w:tcBorders>
              <w:top w:val="single" w:sz="4" w:space="0" w:color="auto"/>
              <w:left w:val="nil"/>
              <w:bottom w:val="single" w:sz="8"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03</w:t>
            </w:r>
          </w:p>
        </w:tc>
        <w:tc>
          <w:tcPr>
            <w:tcW w:w="803" w:type="pct"/>
            <w:tcBorders>
              <w:top w:val="single" w:sz="4" w:space="0" w:color="auto"/>
              <w:left w:val="nil"/>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
                <w:iCs/>
                <w:sz w:val="28"/>
                <w:szCs w:val="28"/>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lastRenderedPageBreak/>
              <w:t>8.2</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rPr>
              <w:t>Các thiết bị chuyên dùng, đặc thù để phục vụ cho giáo viên và học sinh ôn, luyện thi tham gia các kỳ thi quốc gia, khu vực và quốc tế.</w:t>
            </w:r>
          </w:p>
        </w:tc>
        <w:tc>
          <w:tcPr>
            <w:tcW w:w="1786" w:type="pct"/>
            <w:gridSpan w:val="3"/>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iCs/>
                <w:szCs w:val="26"/>
              </w:rPr>
            </w:pPr>
            <w:r>
              <w:rPr>
                <w:iCs/>
                <w:szCs w:val="26"/>
              </w:rPr>
              <w:t>Theo nhu cầu thực tế và được cấp thẩm quyền phê duyệt</w:t>
            </w: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IV</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 xml:space="preserve">Khối phục vụ sinh hoạt </w:t>
            </w:r>
            <w:r>
              <w:rPr>
                <w:bCs/>
                <w:szCs w:val="26"/>
              </w:rPr>
              <w:t>(áp dụng cho các trường có tổ chức nấu ăn bán trú, nội trú)</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803" w:type="pct"/>
            <w:tcBorders>
              <w:top w:val="single" w:sz="4" w:space="0" w:color="auto"/>
              <w:left w:val="single" w:sz="4" w:space="0" w:color="auto"/>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1</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Nhà bếp</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803" w:type="pct"/>
            <w:vMerge w:val="restart"/>
            <w:tcBorders>
              <w:top w:val="single" w:sz="4" w:space="0" w:color="auto"/>
              <w:left w:val="single" w:sz="4" w:space="0" w:color="auto"/>
              <w:bottom w:val="single" w:sz="4" w:space="0" w:color="auto"/>
              <w:right w:val="single" w:sz="8" w:space="0" w:color="auto"/>
            </w:tcBorders>
            <w:shd w:val="solid" w:color="FFFFFF" w:fill="auto"/>
            <w:vAlign w:val="center"/>
          </w:tcPr>
          <w:p w:rsidR="00102F64" w:rsidRDefault="00102F64">
            <w:pPr>
              <w:spacing w:before="120"/>
              <w:jc w:val="cente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1.1</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lang w:val="vi-VN"/>
              </w:rPr>
              <w:t>Tủ hấp cơm</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Cái/200 học sinh</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01</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1.2</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lang w:val="vi-VN"/>
              </w:rPr>
              <w:t>Tủ tiệt trùng chén, bát, đĩa ...</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1.3</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hút khói, khử mùi</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Hệ thống</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05</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1.4</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bếp ga</w:t>
            </w:r>
            <w:r>
              <w:rPr>
                <w:szCs w:val="26"/>
              </w:rPr>
              <w:t>/điện</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Hệ thống</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02</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1.5</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lang w:val="vi-VN"/>
              </w:rPr>
              <w:t>Tủ lạnh</w:t>
            </w:r>
            <w:r>
              <w:rPr>
                <w:szCs w:val="26"/>
              </w:rPr>
              <w:t xml:space="preserve"> (tối thiểu 250 lít)</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0</w:t>
            </w:r>
            <w:r>
              <w:rPr>
                <w:szCs w:val="26"/>
              </w:rPr>
              <w:t>2</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1.6</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lang w:val="vi-VN"/>
              </w:rPr>
              <w:t>Máy xay thịt đa năng</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Cái</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highlight w:val="yellow"/>
              </w:rPr>
            </w:pPr>
            <w:r>
              <w:rPr>
                <w:szCs w:val="26"/>
              </w:rPr>
              <w:t>02</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r>
              <w:rPr>
                <w:szCs w:val="26"/>
              </w:rPr>
              <w:t>1.7</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lang w:val="vi-VN"/>
              </w:rPr>
              <w:t>Hệ thống bàn, kệ Inox (gồm</w:t>
            </w:r>
            <w:r>
              <w:rPr>
                <w:szCs w:val="26"/>
              </w:rPr>
              <w:t xml:space="preserve">: </w:t>
            </w:r>
            <w:r>
              <w:rPr>
                <w:szCs w:val="26"/>
                <w:lang w:val="vi-VN"/>
              </w:rPr>
              <w:t>02 bàn tiếp phẩm</w:t>
            </w:r>
            <w:r>
              <w:rPr>
                <w:szCs w:val="26"/>
              </w:rPr>
              <w:t xml:space="preserve">; </w:t>
            </w:r>
            <w:r>
              <w:rPr>
                <w:szCs w:val="26"/>
                <w:lang w:val="vi-VN"/>
              </w:rPr>
              <w:t xml:space="preserve"> 02 bàn chế biến thức ăn sống, chín</w:t>
            </w:r>
            <w:r>
              <w:rPr>
                <w:szCs w:val="26"/>
              </w:rPr>
              <w:t xml:space="preserve">; </w:t>
            </w:r>
            <w:r>
              <w:rPr>
                <w:szCs w:val="26"/>
                <w:lang w:val="vi-VN"/>
              </w:rPr>
              <w:t xml:space="preserve"> 02 bàn chia thức ăn, 5 kệ inox)</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Bộ</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highlight w:val="yellow"/>
              </w:rPr>
            </w:pPr>
            <w:r>
              <w:rPr>
                <w:szCs w:val="26"/>
              </w:rPr>
              <w:t>02</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2</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b/>
                <w:bCs/>
                <w:szCs w:val="26"/>
                <w:lang w:val="vi-VN"/>
              </w:rPr>
              <w:t>Phòng giặt, hấp</w:t>
            </w:r>
            <w:r>
              <w:rPr>
                <w:b/>
                <w:bCs/>
                <w:szCs w:val="26"/>
              </w:rPr>
              <w:t xml:space="preserve">, nhà ăn, nhà nội trú  </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lang w:val="vi-VN"/>
              </w:rPr>
              <w:t> </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 </w:t>
            </w:r>
            <w:r>
              <w:rPr>
                <w:szCs w:val="26"/>
              </w:rPr>
              <w:t>2.1</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rPr>
            </w:pPr>
            <w:r>
              <w:rPr>
                <w:szCs w:val="26"/>
                <w:lang w:val="vi-VN"/>
              </w:rPr>
              <w:t>Máy giặt công nghiệp</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Cái</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05</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rPr>
              <w:t>2.2</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rPr>
            </w:pPr>
            <w:r>
              <w:rPr>
                <w:szCs w:val="26"/>
                <w:lang w:val="vi-VN"/>
              </w:rPr>
              <w:t>Máy hấp công nghiệp</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Cái</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lang w:val="vi-VN"/>
              </w:rPr>
              <w:t>03</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bCs/>
                <w:szCs w:val="26"/>
              </w:rPr>
            </w:pPr>
            <w:r>
              <w:rPr>
                <w:bCs/>
                <w:szCs w:val="26"/>
              </w:rPr>
              <w:t>2.3</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bCs/>
                <w:szCs w:val="26"/>
              </w:rPr>
            </w:pPr>
            <w:r>
              <w:rPr>
                <w:bCs/>
                <w:szCs w:val="26"/>
              </w:rPr>
              <w:t>Tủ đông</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rPr>
              <w:t>Cái</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line="300" w:lineRule="exact"/>
              <w:jc w:val="center"/>
              <w:rPr>
                <w:rFonts w:eastAsia="Times New Roman"/>
                <w:szCs w:val="26"/>
              </w:rPr>
            </w:pPr>
            <w:r>
              <w:rPr>
                <w:szCs w:val="26"/>
              </w:rPr>
              <w:t>02</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2.4</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rPr>
              <w:t>Bàn, ghế tại nhà ăn cho học sinh (01 bàn +10 ghế)/bộ</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Bộ </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 xml:space="preserve">10 học sinh/bộ </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r w:rsidR="00102F64" w:rsidTr="00102F64">
        <w:tc>
          <w:tcPr>
            <w:tcW w:w="35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2.5</w:t>
            </w:r>
          </w:p>
        </w:tc>
        <w:tc>
          <w:tcPr>
            <w:tcW w:w="2857" w:type="pct"/>
            <w:tcBorders>
              <w:top w:val="single" w:sz="4" w:space="0" w:color="auto"/>
              <w:left w:val="nil"/>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szCs w:val="26"/>
              </w:rPr>
              <w:t xml:space="preserve">Tivi tại nhà (phòng) ở nội trú </w:t>
            </w:r>
          </w:p>
        </w:tc>
        <w:tc>
          <w:tcPr>
            <w:tcW w:w="536"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Cái/ phòng</w:t>
            </w:r>
          </w:p>
        </w:tc>
        <w:tc>
          <w:tcPr>
            <w:tcW w:w="447" w:type="pct"/>
            <w:tcBorders>
              <w:top w:val="single" w:sz="4" w:space="0" w:color="auto"/>
              <w:left w:val="single" w:sz="4" w:space="0" w:color="auto"/>
              <w:bottom w:val="single" w:sz="4" w:space="0" w:color="auto"/>
              <w:right w:val="single" w:sz="8" w:space="0" w:color="auto"/>
            </w:tcBorders>
            <w:shd w:val="solid" w:color="FFFFFF" w:fill="auto"/>
            <w:vAlign w:val="center"/>
            <w:hideMark/>
          </w:tcPr>
          <w:p w:rsidR="00102F64" w:rsidRDefault="00102F64">
            <w:pPr>
              <w:spacing w:before="120"/>
              <w:jc w:val="center"/>
              <w:rPr>
                <w:rFonts w:eastAsia="Times New Roman"/>
                <w:szCs w:val="26"/>
              </w:rPr>
            </w:pPr>
            <w:r>
              <w:rPr>
                <w:szCs w:val="26"/>
              </w:rPr>
              <w:t>01</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102F64" w:rsidRDefault="00102F64">
            <w:pPr>
              <w:rPr>
                <w:rFonts w:eastAsia="Times New Roman"/>
                <w:i/>
                <w:iCs/>
                <w:szCs w:val="26"/>
              </w:rPr>
            </w:pPr>
          </w:p>
        </w:tc>
      </w:tr>
    </w:tbl>
    <w:p w:rsidR="00102F64" w:rsidRDefault="00102F64" w:rsidP="00102F64">
      <w:pPr>
        <w:spacing w:before="120" w:after="100" w:afterAutospacing="1"/>
        <w:rPr>
          <w:rFonts w:eastAsia="Times New Roman"/>
          <w:i/>
          <w:szCs w:val="26"/>
        </w:rPr>
      </w:pPr>
      <w:r>
        <w:t> </w:t>
      </w:r>
      <w:r>
        <w:rPr>
          <w:i/>
          <w:szCs w:val="26"/>
        </w:rPr>
        <w:t> Ghi chú: Phụ lục IV-Trung học phổ thông./.</w:t>
      </w:r>
    </w:p>
    <w:p w:rsidR="00102F64" w:rsidRDefault="00102F64" w:rsidP="00102F64">
      <w:pPr>
        <w:spacing w:before="120"/>
        <w:jc w:val="center"/>
        <w:rPr>
          <w:b/>
          <w:bCs/>
          <w:szCs w:val="26"/>
        </w:rPr>
      </w:pPr>
      <w:r>
        <w:rPr>
          <w:b/>
          <w:bCs/>
          <w:szCs w:val="26"/>
        </w:rPr>
        <w:t>Phụ lục V</w:t>
      </w:r>
    </w:p>
    <w:p w:rsidR="00102F64" w:rsidRDefault="00102F64" w:rsidP="00102F64">
      <w:pPr>
        <w:spacing w:line="300" w:lineRule="exact"/>
        <w:jc w:val="center"/>
        <w:rPr>
          <w:b/>
          <w:szCs w:val="26"/>
        </w:rPr>
      </w:pPr>
      <w:r>
        <w:rPr>
          <w:b/>
          <w:szCs w:val="26"/>
          <w:lang w:val="vi-VN"/>
        </w:rPr>
        <w:t xml:space="preserve">TIÊU CHUẨN, ĐỊNH MỨC MÁY MÓC, THIẾT BỊ CHUYÊN DÙNG TRONG LĨNH VỰC GIÁO DỤC </w:t>
      </w:r>
      <w:r>
        <w:rPr>
          <w:b/>
          <w:szCs w:val="26"/>
        </w:rPr>
        <w:t xml:space="preserve">TẠI PHÒNG GIÁO DỤC VÀ ĐÀO TẠO; </w:t>
      </w:r>
    </w:p>
    <w:p w:rsidR="00102F64" w:rsidRDefault="00102F64" w:rsidP="00102F64">
      <w:pPr>
        <w:spacing w:line="300" w:lineRule="exact"/>
        <w:jc w:val="center"/>
        <w:rPr>
          <w:b/>
          <w:szCs w:val="26"/>
        </w:rPr>
      </w:pPr>
      <w:r>
        <w:rPr>
          <w:b/>
          <w:szCs w:val="26"/>
        </w:rPr>
        <w:t>SỞ GIÁO DỤC VÀ ĐÀO TẠO</w:t>
      </w:r>
    </w:p>
    <w:p w:rsidR="00102F64" w:rsidRDefault="00102F64" w:rsidP="00102F64">
      <w:pPr>
        <w:spacing w:line="320" w:lineRule="exact"/>
        <w:jc w:val="center"/>
        <w:rPr>
          <w:i/>
          <w:szCs w:val="26"/>
        </w:rPr>
      </w:pPr>
      <w:r>
        <w:rPr>
          <w:i/>
          <w:szCs w:val="26"/>
        </w:rPr>
        <w:lastRenderedPageBreak/>
        <w:t>(Ban hành kèm theo Quyết định số       /2021/QĐ-UBND ngày     tháng    năm 2021</w:t>
      </w:r>
    </w:p>
    <w:p w:rsidR="00102F64" w:rsidRDefault="00102F64" w:rsidP="00102F64">
      <w:pPr>
        <w:spacing w:line="320" w:lineRule="exact"/>
        <w:jc w:val="center"/>
        <w:rPr>
          <w:i/>
          <w:szCs w:val="26"/>
        </w:rPr>
      </w:pPr>
      <w:r>
        <w:rPr>
          <w:i/>
          <w:szCs w:val="26"/>
        </w:rPr>
        <w:t>của Ủy ban nhân dân tỉnh Bình Phước)</w:t>
      </w:r>
    </w:p>
    <w:p w:rsidR="00102F64" w:rsidRDefault="00102F64" w:rsidP="00102F64">
      <w:pPr>
        <w:spacing w:line="300" w:lineRule="exact"/>
        <w:jc w:val="center"/>
        <w:rPr>
          <w:sz w:val="28"/>
          <w:szCs w:val="28"/>
        </w:rPr>
      </w:pPr>
    </w:p>
    <w:tbl>
      <w:tblPr>
        <w:tblW w:w="5400" w:type="pct"/>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2"/>
        <w:gridCol w:w="6112"/>
        <w:gridCol w:w="1111"/>
        <w:gridCol w:w="731"/>
        <w:gridCol w:w="1490"/>
      </w:tblGrid>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STT</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Danh mục máy móc, thiết bị chuyên dùng</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Đơn vị tính</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b/>
                <w:bCs/>
                <w:szCs w:val="26"/>
              </w:rPr>
              <w:t>Định mức sử dụng</w:t>
            </w:r>
            <w:r>
              <w:rPr>
                <w:b/>
                <w:bCs/>
                <w:szCs w:val="26"/>
                <w:lang w:val="vi-VN"/>
              </w:rPr>
              <w:t xml:space="preserve"> tối đa</w:t>
            </w:r>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 w:val="28"/>
                <w:szCs w:val="28"/>
              </w:rPr>
            </w:pPr>
            <w:r>
              <w:rPr>
                <w:b/>
                <w:bCs/>
                <w:lang w:val="vi-VN"/>
              </w:rPr>
              <w:t>Ghi chú</w:t>
            </w:r>
          </w:p>
        </w:tc>
      </w:tr>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Cs w:val="26"/>
              </w:rPr>
            </w:pPr>
            <w:r>
              <w:rPr>
                <w:b/>
                <w:bCs/>
                <w:szCs w:val="26"/>
                <w:lang w:val="vi-VN"/>
              </w:rPr>
              <w:t>I</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rPr>
                <w:rFonts w:eastAsia="Times New Roman"/>
                <w:szCs w:val="26"/>
              </w:rPr>
            </w:pPr>
            <w:r>
              <w:rPr>
                <w:b/>
                <w:bCs/>
                <w:szCs w:val="26"/>
              </w:rPr>
              <w:t>Thiết bị phục vụ cho công tác thi và tuyển sinh, đánh giá, kiểm định chất lượng (tại phòng Phòng Giáo dục và đào tạo)</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 w:val="28"/>
                <w:szCs w:val="28"/>
              </w:rPr>
            </w:pPr>
            <w:r>
              <w:rPr>
                <w:lang w:val="vi-VN"/>
              </w:rPr>
              <w:t>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jc w:val="center"/>
              <w:rPr>
                <w:rFonts w:eastAsia="Times New Roman"/>
                <w:sz w:val="28"/>
                <w:szCs w:val="28"/>
              </w:rPr>
            </w:pPr>
            <w:r>
              <w:rPr>
                <w:lang w:val="vi-VN"/>
              </w:rPr>
              <w:t> </w:t>
            </w:r>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120"/>
              <w:jc w:val="center"/>
              <w:rPr>
                <w:rFonts w:eastAsia="Times New Roman"/>
                <w:i/>
                <w:sz w:val="28"/>
                <w:szCs w:val="28"/>
              </w:rPr>
            </w:pPr>
          </w:p>
        </w:tc>
      </w:tr>
      <w:tr w:rsidR="00102F64" w:rsidTr="00102F64">
        <w:trPr>
          <w:trHeight w:val="579"/>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1</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rPr>
                <w:rFonts w:eastAsia="Times New Roman"/>
                <w:szCs w:val="26"/>
                <w:lang w:eastAsia="vi-VN"/>
              </w:rPr>
            </w:pPr>
            <w:r>
              <w:rPr>
                <w:szCs w:val="26"/>
                <w:lang w:eastAsia="vi-VN"/>
              </w:rPr>
              <w:t xml:space="preserve">Máy photocopy siêu tốc hoặc tốc độ cao, công suất lớn </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02</w:t>
            </w:r>
          </w:p>
        </w:tc>
        <w:tc>
          <w:tcPr>
            <w:tcW w:w="732" w:type="pct"/>
            <w:vMerge w:val="restar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120"/>
              <w:jc w:val="center"/>
              <w:rPr>
                <w:rFonts w:eastAsia="Times New Roman"/>
                <w:iCs/>
                <w:sz w:val="28"/>
                <w:szCs w:val="28"/>
              </w:rPr>
            </w:pPr>
          </w:p>
        </w:tc>
      </w:tr>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2</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rPr>
                <w:rFonts w:eastAsia="Times New Roman"/>
                <w:szCs w:val="26"/>
                <w:lang w:eastAsia="vi-VN"/>
              </w:rPr>
            </w:pPr>
            <w:r>
              <w:rPr>
                <w:szCs w:val="26"/>
              </w:rPr>
              <w:t xml:space="preserve">Máy phân trang và dập ghim </w:t>
            </w:r>
            <w:r>
              <w:rPr>
                <w:szCs w:val="26"/>
                <w:lang w:eastAsia="vi-VN"/>
              </w:rPr>
              <w:t>(có kết nối với máy phối giấy)</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444"/>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3</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rPr>
              <w:t>Máy chấm trắc nghiệm</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22"/>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4</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lang w:eastAsia="vi-VN"/>
              </w:rPr>
              <w:t>Máy in siêu tốc</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17"/>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5</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lang w:eastAsia="vi-VN"/>
              </w:rPr>
              <w:t>Máy in màu khổ A3</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26"/>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6</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lang w:eastAsia="vi-VN"/>
              </w:rPr>
              <w:t>Máy tính để bàn có cấu hình cao (ra đề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 xml:space="preserve">Bộ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21"/>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7</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lang w:eastAsia="vi-VN"/>
              </w:rPr>
              <w:t>Máy phối giấy, chia xếp tài liệu (xáo trộn bài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16"/>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8</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lang w:eastAsia="vi-VN"/>
              </w:rPr>
              <w:t>Máy quét (scanner)</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25"/>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9</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rPr>
                <w:rFonts w:eastAsia="Times New Roman"/>
                <w:szCs w:val="26"/>
                <w:lang w:eastAsia="vi-VN"/>
              </w:rPr>
            </w:pPr>
            <w:r>
              <w:rPr>
                <w:szCs w:val="26"/>
                <w:lang w:eastAsia="vi-VN"/>
              </w:rPr>
              <w:t>Máy tính xách tay (cấu hình theo yêu cầu chuyên môn)</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00" w:lineRule="exact"/>
              <w:jc w:val="center"/>
              <w:rPr>
                <w:rFonts w:eastAsia="Times New Roman"/>
                <w:szCs w:val="26"/>
                <w:lang w:eastAsia="vi-VN"/>
              </w:rPr>
            </w:pPr>
            <w:r>
              <w:rPr>
                <w:szCs w:val="26"/>
                <w:lang w:eastAsia="vi-VN"/>
              </w:rPr>
              <w:t>03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40" w:lineRule="exact"/>
              <w:jc w:val="center"/>
              <w:rPr>
                <w:rFonts w:eastAsia="Times New Roman"/>
                <w:szCs w:val="26"/>
                <w:lang w:eastAsia="vi-VN"/>
              </w:rPr>
            </w:pPr>
            <w:r>
              <w:rPr>
                <w:szCs w:val="26"/>
                <w:lang w:eastAsia="vi-VN"/>
              </w:rPr>
              <w:t>10</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40" w:lineRule="exact"/>
              <w:rPr>
                <w:rFonts w:eastAsia="Times New Roman"/>
                <w:szCs w:val="26"/>
                <w:lang w:eastAsia="vi-VN"/>
              </w:rPr>
            </w:pPr>
            <w:r>
              <w:rPr>
                <w:szCs w:val="26"/>
                <w:lang w:eastAsia="vi-VN"/>
              </w:rPr>
              <w:t>Hệ thống thiết bị phòng họp trực tuyến (máy tính xách tay cấu hình theo yêu cầu, camera, ti vi, lưu điện, micro, loa, tủ kệ phụ kiện…)</w:t>
            </w:r>
            <w:r>
              <w:rPr>
                <w:iCs/>
                <w:szCs w:val="26"/>
              </w:rPr>
              <w:t xml:space="preserve"> Họp liên thông Bộ/sở/phòng/ trường</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40" w:lineRule="exact"/>
              <w:ind w:left="-57" w:right="-57"/>
              <w:jc w:val="center"/>
              <w:rPr>
                <w:rFonts w:eastAsia="Times New Roman"/>
                <w:szCs w:val="26"/>
                <w:lang w:eastAsia="vi-VN"/>
              </w:rPr>
            </w:pPr>
            <w:r>
              <w:rPr>
                <w:szCs w:val="26"/>
                <w:lang w:eastAsia="vi-VN"/>
              </w:rPr>
              <w:t xml:space="preserve">Hệ thống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40" w:lineRule="exact"/>
              <w:jc w:val="center"/>
              <w:rPr>
                <w:rFonts w:eastAsia="Times New Roman"/>
                <w:szCs w:val="26"/>
                <w:lang w:eastAsia="vi-VN"/>
              </w:rPr>
            </w:pPr>
            <w:r>
              <w:rPr>
                <w:szCs w:val="26"/>
                <w:lang w:eastAsia="vi-VN"/>
              </w:rPr>
              <w:t>01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80" w:after="80" w:line="400" w:lineRule="exact"/>
              <w:jc w:val="center"/>
              <w:rPr>
                <w:rFonts w:eastAsia="Times New Roman"/>
                <w:szCs w:val="26"/>
              </w:rPr>
            </w:pPr>
            <w:r>
              <w:rPr>
                <w:b/>
                <w:bCs/>
                <w:szCs w:val="26"/>
                <w:lang w:val="vi-VN"/>
              </w:rPr>
              <w:t>I</w:t>
            </w:r>
            <w:r>
              <w:rPr>
                <w:b/>
                <w:bCs/>
                <w:szCs w:val="26"/>
              </w:rPr>
              <w:t>I</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80" w:after="80" w:line="400" w:lineRule="exact"/>
              <w:rPr>
                <w:rFonts w:eastAsia="Times New Roman"/>
                <w:szCs w:val="26"/>
              </w:rPr>
            </w:pPr>
            <w:r>
              <w:rPr>
                <w:b/>
                <w:bCs/>
                <w:szCs w:val="26"/>
              </w:rPr>
              <w:t xml:space="preserve">Thiết bị phục vụ cho công tác thi và tuyển sinh, đánh giá, kiểm định chất lượng (tại Sở Giáo dục và Đào tạo) </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80" w:after="80" w:line="400" w:lineRule="exact"/>
              <w:ind w:left="-57" w:right="-57"/>
              <w:jc w:val="center"/>
              <w:rPr>
                <w:rFonts w:eastAsia="Times New Roman"/>
                <w:sz w:val="22"/>
                <w:szCs w:val="28"/>
                <w:lang w:eastAsia="vi-VN"/>
              </w:rPr>
            </w:pP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80" w:after="80" w:line="400" w:lineRule="exact"/>
              <w:jc w:val="center"/>
              <w:rPr>
                <w:rFonts w:eastAsia="Times New Roman"/>
                <w:sz w:val="22"/>
                <w:szCs w:val="28"/>
                <w:lang w:eastAsia="vi-VN"/>
              </w:rPr>
            </w:pPr>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80" w:after="80" w:line="400" w:lineRule="exact"/>
              <w:jc w:val="center"/>
              <w:rPr>
                <w:rFonts w:eastAsia="Times New Roman"/>
                <w:iCs/>
                <w:sz w:val="28"/>
                <w:szCs w:val="28"/>
              </w:rPr>
            </w:pPr>
          </w:p>
        </w:tc>
      </w:tr>
      <w:tr w:rsidR="00102F64" w:rsidTr="00102F64">
        <w:trPr>
          <w:trHeight w:val="516"/>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80" w:after="80" w:line="320" w:lineRule="exact"/>
              <w:jc w:val="center"/>
              <w:rPr>
                <w:rFonts w:eastAsia="Times New Roman"/>
                <w:szCs w:val="26"/>
                <w:lang w:eastAsia="vi-VN"/>
              </w:rPr>
            </w:pPr>
            <w:r>
              <w:rPr>
                <w:szCs w:val="26"/>
                <w:lang w:eastAsia="vi-VN"/>
              </w:rPr>
              <w:t>1</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80" w:after="80" w:line="320" w:lineRule="exact"/>
              <w:rPr>
                <w:rFonts w:eastAsia="Times New Roman"/>
                <w:szCs w:val="26"/>
                <w:lang w:eastAsia="vi-VN"/>
              </w:rPr>
            </w:pPr>
            <w:r>
              <w:rPr>
                <w:szCs w:val="26"/>
                <w:lang w:eastAsia="vi-VN"/>
              </w:rPr>
              <w:t>Máy photocopy siêu tốc hoặc tốc độ cao, công suất lớn</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80" w:after="80" w:line="32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Cs w:val="26"/>
                <w:lang w:eastAsia="vi-VN"/>
              </w:rPr>
            </w:pPr>
            <w:r>
              <w:rPr>
                <w:szCs w:val="26"/>
                <w:lang w:eastAsia="vi-VN"/>
              </w:rPr>
              <w:t xml:space="preserve">04 </w:t>
            </w:r>
          </w:p>
        </w:tc>
        <w:tc>
          <w:tcPr>
            <w:tcW w:w="732" w:type="pct"/>
            <w:vMerge w:val="restar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120"/>
              <w:jc w:val="center"/>
              <w:rPr>
                <w:rFonts w:eastAsia="Times New Roman"/>
                <w:i/>
                <w:sz w:val="28"/>
                <w:szCs w:val="28"/>
              </w:rPr>
            </w:pPr>
          </w:p>
          <w:p w:rsidR="00102F64" w:rsidRDefault="00102F64">
            <w:pPr>
              <w:spacing w:before="120"/>
              <w:jc w:val="center"/>
              <w:rPr>
                <w:i/>
              </w:rPr>
            </w:pPr>
          </w:p>
          <w:p w:rsidR="00102F64" w:rsidRDefault="00102F64">
            <w:pPr>
              <w:spacing w:before="120"/>
              <w:jc w:val="center"/>
              <w:rPr>
                <w:rFonts w:eastAsia="Times New Roman"/>
                <w:iCs/>
                <w:sz w:val="28"/>
                <w:szCs w:val="28"/>
              </w:rPr>
            </w:pPr>
          </w:p>
        </w:tc>
      </w:tr>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2</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rPr>
              <w:t xml:space="preserve">Máy phân trang và dập ghim </w:t>
            </w:r>
            <w:r>
              <w:rPr>
                <w:szCs w:val="26"/>
                <w:lang w:eastAsia="vi-VN"/>
              </w:rPr>
              <w:t>(có kết nối với máy phối giấy)</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03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440"/>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3</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rPr>
              <w:t>Máy chấm trắc nghiệm</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03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433"/>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4</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lang w:eastAsia="vi-VN"/>
              </w:rPr>
              <w:t>Máy in siêu tốc</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04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345"/>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5</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rPr>
                <w:rFonts w:eastAsia="Times New Roman"/>
                <w:szCs w:val="26"/>
                <w:lang w:eastAsia="vi-VN"/>
              </w:rPr>
            </w:pPr>
            <w:r>
              <w:rPr>
                <w:szCs w:val="26"/>
                <w:lang w:eastAsia="vi-VN"/>
              </w:rPr>
              <w:t>Máy in màu khổ A3</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0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23"/>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lastRenderedPageBreak/>
              <w:t>6</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 xml:space="preserve">Máy tính để bàn có cấu hình cao (lưu trữ điểm thi tốt nghiệp trung học phổ thông hàng năm) </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 xml:space="preserve">Bộ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23"/>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7</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Máy tính để bàn có cấu hình cao (phục vụ công tác ra đề thi hàng năm)</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 xml:space="preserve">Bộ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342"/>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line="320" w:lineRule="exact"/>
              <w:jc w:val="center"/>
              <w:rPr>
                <w:rFonts w:eastAsia="Times New Roman"/>
                <w:szCs w:val="26"/>
                <w:lang w:eastAsia="vi-VN"/>
              </w:rPr>
            </w:pPr>
            <w:r>
              <w:rPr>
                <w:szCs w:val="26"/>
                <w:lang w:eastAsia="vi-VN"/>
              </w:rPr>
              <w:t>8</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line="320" w:lineRule="exact"/>
              <w:rPr>
                <w:rFonts w:eastAsia="Times New Roman"/>
                <w:szCs w:val="26"/>
                <w:lang w:eastAsia="vi-VN"/>
              </w:rPr>
            </w:pPr>
            <w:r>
              <w:rPr>
                <w:szCs w:val="26"/>
                <w:lang w:eastAsia="vi-VN"/>
              </w:rPr>
              <w:t>Máy phối giấy, chia xếp tài liệu (xáo trộn bài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line="32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line="320" w:lineRule="exact"/>
              <w:jc w:val="center"/>
              <w:rPr>
                <w:rFonts w:eastAsia="Times New Roman"/>
                <w:szCs w:val="26"/>
                <w:lang w:eastAsia="vi-VN"/>
              </w:rPr>
            </w:pPr>
            <w:r>
              <w:rPr>
                <w:szCs w:val="26"/>
                <w:lang w:eastAsia="vi-VN"/>
              </w:rPr>
              <w:t>03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18"/>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line="320" w:lineRule="exact"/>
              <w:jc w:val="center"/>
              <w:rPr>
                <w:rFonts w:eastAsia="Times New Roman"/>
                <w:szCs w:val="26"/>
                <w:lang w:eastAsia="vi-VN"/>
              </w:rPr>
            </w:pPr>
            <w:r>
              <w:rPr>
                <w:szCs w:val="26"/>
                <w:lang w:eastAsia="vi-VN"/>
              </w:rPr>
              <w:t>9</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line="320" w:lineRule="exact"/>
              <w:rPr>
                <w:rFonts w:eastAsia="Times New Roman"/>
                <w:szCs w:val="26"/>
                <w:lang w:eastAsia="vi-VN"/>
              </w:rPr>
            </w:pPr>
            <w:r>
              <w:rPr>
                <w:szCs w:val="26"/>
                <w:lang w:eastAsia="vi-VN"/>
              </w:rPr>
              <w:t>Máy quét tốc độ cao (scanner)</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line="32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120" w:line="320" w:lineRule="exact"/>
              <w:jc w:val="center"/>
              <w:rPr>
                <w:rFonts w:eastAsia="Times New Roman"/>
                <w:szCs w:val="26"/>
                <w:lang w:eastAsia="vi-VN"/>
              </w:rPr>
            </w:pPr>
            <w:r>
              <w:rPr>
                <w:szCs w:val="26"/>
                <w:lang w:eastAsia="vi-VN"/>
              </w:rPr>
              <w:t>04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481"/>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10</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Máy tính xách tay cấu hình cao (theo yêu cầu chuyên môn phục vụ công tác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05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05"/>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11</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 xml:space="preserve">Tủ đựng hồ sơ phục vụ công tác thi, chấm thi, lưu bài thi học sinh hàng năm </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845"/>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12</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Giường xếp phục vụ cán bộ, giáo viên cách ly ra đề thi, cách ly làm phách chấm bài các kỳ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05"/>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13</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 xml:space="preserve">Tủ lạnh phục vụ phòng cách ly ra đề thi, in sao đề thi; cách ly làm phách chấm bài các kỳ thi </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05"/>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14</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Máy lạnh đứng phục vụ phòng chấm thi trắc nghiệm các kỳ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05"/>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15</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Camera, lưu điện giám sát tại phòng lãnh đạo các điểm thi trên địa bàn tỉnh</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Bộ/điểm thi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05"/>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16</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rPr>
                <w:rFonts w:eastAsia="Times New Roman"/>
                <w:szCs w:val="26"/>
                <w:lang w:eastAsia="vi-VN"/>
              </w:rPr>
            </w:pPr>
            <w:r>
              <w:rPr>
                <w:szCs w:val="26"/>
                <w:lang w:eastAsia="vi-VN"/>
              </w:rPr>
              <w:t>Camera, lưu điện giám sát tại phòng khu vực chấm thi, lưu cất bài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ind w:left="-57" w:right="-57"/>
              <w:jc w:val="center"/>
              <w:rPr>
                <w:rFonts w:eastAsia="Times New Roman"/>
                <w:szCs w:val="26"/>
                <w:lang w:eastAsia="vi-VN"/>
              </w:rPr>
            </w:pPr>
            <w:r>
              <w:rPr>
                <w:szCs w:val="26"/>
                <w:lang w:eastAsia="vi-VN"/>
              </w:rPr>
              <w:t xml:space="preserve">Bộ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40" w:after="40" w:line="320" w:lineRule="exact"/>
              <w:jc w:val="center"/>
              <w:rPr>
                <w:rFonts w:eastAsia="Times New Roman"/>
                <w:szCs w:val="26"/>
                <w:lang w:eastAsia="vi-VN"/>
              </w:rPr>
            </w:pPr>
            <w:r>
              <w:rPr>
                <w:szCs w:val="26"/>
                <w:lang w:eastAsia="vi-VN"/>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Cs w:val="26"/>
                <w:lang w:eastAsia="vi-VN"/>
              </w:rPr>
            </w:pPr>
            <w:r>
              <w:rPr>
                <w:szCs w:val="26"/>
                <w:lang w:eastAsia="vi-VN"/>
              </w:rPr>
              <w:t>17</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rPr>
                <w:rFonts w:eastAsia="Times New Roman"/>
                <w:szCs w:val="26"/>
                <w:lang w:eastAsia="vi-VN"/>
              </w:rPr>
            </w:pPr>
            <w:r>
              <w:rPr>
                <w:szCs w:val="26"/>
                <w:lang w:eastAsia="vi-VN"/>
              </w:rPr>
              <w:t>Hệ thống thiết bị phòng họp trực tuyến (máy tính xách tay cấu hình theo yêu cầu, camera, ti vi, lưu điện, micro, loa, tủ kệ phụ kiện….</w:t>
            </w:r>
            <w:r>
              <w:rPr>
                <w:iCs/>
                <w:szCs w:val="26"/>
              </w:rPr>
              <w:t>Họp liên thông Bộ/sở/phòng/ trường</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ind w:left="-57" w:right="-57"/>
              <w:jc w:val="center"/>
              <w:rPr>
                <w:rFonts w:eastAsia="Times New Roman"/>
                <w:szCs w:val="26"/>
                <w:lang w:eastAsia="vi-VN"/>
              </w:rPr>
            </w:pPr>
            <w:r>
              <w:rPr>
                <w:szCs w:val="26"/>
                <w:lang w:eastAsia="vi-VN"/>
              </w:rPr>
              <w:t xml:space="preserve">Hệ thống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Cs w:val="26"/>
                <w:lang w:eastAsia="vi-VN"/>
              </w:rPr>
            </w:pPr>
            <w:r>
              <w:rPr>
                <w:szCs w:val="26"/>
                <w:lang w:eastAsia="vi-VN"/>
              </w:rPr>
              <w:t>01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394"/>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 w:val="22"/>
                <w:szCs w:val="28"/>
                <w:lang w:eastAsia="vi-VN"/>
              </w:rPr>
            </w:pPr>
            <w:r>
              <w:rPr>
                <w:sz w:val="22"/>
                <w:lang w:eastAsia="vi-VN"/>
              </w:rPr>
              <w:t>18</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rPr>
                <w:rFonts w:eastAsia="Times New Roman"/>
                <w:szCs w:val="26"/>
                <w:lang w:eastAsia="vi-VN"/>
              </w:rPr>
            </w:pPr>
            <w:r>
              <w:rPr>
                <w:szCs w:val="26"/>
                <w:lang w:eastAsia="vi-VN"/>
              </w:rPr>
              <w:t>Máy photocopy màu tốc độ cao (khổ in A3)</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Cs w:val="26"/>
                <w:lang w:eastAsia="vi-VN"/>
              </w:rPr>
            </w:pPr>
            <w:r>
              <w:rPr>
                <w:szCs w:val="26"/>
                <w:lang w:eastAsia="vi-VN"/>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Cs w:val="26"/>
                <w:lang w:eastAsia="vi-VN"/>
              </w:rPr>
            </w:pPr>
            <w:r>
              <w:rPr>
                <w:szCs w:val="26"/>
                <w:lang w:eastAsia="vi-VN"/>
              </w:rPr>
              <w:t>19</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rPr>
                <w:rFonts w:eastAsia="Times New Roman"/>
                <w:szCs w:val="26"/>
                <w:lang w:eastAsia="vi-VN"/>
              </w:rPr>
            </w:pPr>
            <w:r>
              <w:rPr>
                <w:szCs w:val="26"/>
                <w:lang w:eastAsia="vi-VN"/>
              </w:rPr>
              <w:t>Bàn, dao cắt giấy (cắt phách bài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ind w:left="-57" w:right="-57"/>
              <w:jc w:val="center"/>
              <w:rPr>
                <w:rFonts w:eastAsia="Times New Roman"/>
                <w:szCs w:val="26"/>
                <w:lang w:eastAsia="vi-VN"/>
              </w:rPr>
            </w:pPr>
            <w:r>
              <w:rPr>
                <w:szCs w:val="26"/>
                <w:lang w:eastAsia="vi-VN"/>
              </w:rPr>
              <w:t>Cái</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Cs w:val="26"/>
                <w:lang w:eastAsia="vi-VN"/>
              </w:rPr>
            </w:pPr>
            <w:r>
              <w:rPr>
                <w:szCs w:val="26"/>
                <w:lang w:eastAsia="vi-VN"/>
              </w:rPr>
              <w:t>06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Cs w:val="26"/>
                <w:lang w:eastAsia="vi-VN"/>
              </w:rPr>
            </w:pPr>
            <w:r>
              <w:rPr>
                <w:szCs w:val="26"/>
                <w:lang w:eastAsia="vi-VN"/>
              </w:rPr>
              <w:t>20</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rPr>
                <w:rFonts w:eastAsia="Times New Roman"/>
                <w:szCs w:val="26"/>
                <w:lang w:eastAsia="vi-VN"/>
              </w:rPr>
            </w:pPr>
            <w:r>
              <w:rPr>
                <w:szCs w:val="26"/>
                <w:lang w:eastAsia="vi-VN"/>
              </w:rPr>
              <w:t>Bình chữa cháy (cầm tay)</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ind w:left="-57" w:right="-57"/>
              <w:jc w:val="center"/>
              <w:rPr>
                <w:rFonts w:eastAsia="Times New Roman"/>
                <w:szCs w:val="26"/>
                <w:lang w:eastAsia="vi-VN"/>
              </w:rPr>
            </w:pPr>
            <w:r>
              <w:rPr>
                <w:szCs w:val="26"/>
                <w:lang w:eastAsia="vi-VN"/>
              </w:rPr>
              <w:t xml:space="preserve">Bình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line="320" w:lineRule="exact"/>
              <w:jc w:val="center"/>
              <w:rPr>
                <w:rFonts w:eastAsia="Times New Roman"/>
                <w:szCs w:val="26"/>
                <w:lang w:eastAsia="vi-VN"/>
              </w:rPr>
            </w:pPr>
            <w:r>
              <w:rPr>
                <w:szCs w:val="26"/>
                <w:lang w:eastAsia="vi-VN"/>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78"/>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60" w:after="60" w:line="320" w:lineRule="exact"/>
              <w:jc w:val="center"/>
              <w:rPr>
                <w:rFonts w:eastAsia="Times New Roman"/>
                <w:szCs w:val="26"/>
                <w:lang w:eastAsia="vi-VN"/>
              </w:rPr>
            </w:pPr>
            <w:r>
              <w:rPr>
                <w:szCs w:val="26"/>
                <w:lang w:eastAsia="vi-VN"/>
              </w:rPr>
              <w:t>21</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60" w:after="60" w:line="320" w:lineRule="exact"/>
              <w:rPr>
                <w:rFonts w:eastAsia="Times New Roman"/>
                <w:szCs w:val="26"/>
                <w:lang w:eastAsia="vi-VN"/>
              </w:rPr>
            </w:pPr>
            <w:r>
              <w:rPr>
                <w:szCs w:val="26"/>
                <w:lang w:eastAsia="vi-VN"/>
              </w:rPr>
              <w:t>Thùng tôn kẽm đựng đề thi, bài thi (phục vụ coi thi, chấm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60" w:after="60" w:line="320" w:lineRule="exact"/>
              <w:ind w:left="-57" w:right="-57"/>
              <w:jc w:val="center"/>
              <w:rPr>
                <w:rFonts w:eastAsia="Times New Roman"/>
                <w:szCs w:val="26"/>
                <w:lang w:eastAsia="vi-VN"/>
              </w:rPr>
            </w:pPr>
            <w:r>
              <w:rPr>
                <w:szCs w:val="26"/>
                <w:lang w:eastAsia="vi-VN"/>
              </w:rPr>
              <w:t>Thùng</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60" w:after="60" w:line="320" w:lineRule="exact"/>
              <w:jc w:val="center"/>
              <w:rPr>
                <w:rFonts w:eastAsia="Times New Roman"/>
                <w:szCs w:val="26"/>
                <w:lang w:eastAsia="vi-VN"/>
              </w:rPr>
            </w:pPr>
            <w:r>
              <w:rPr>
                <w:szCs w:val="26"/>
                <w:lang w:eastAsia="vi-VN"/>
              </w:rPr>
              <w:t>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2F64" w:rsidRDefault="00102F64">
            <w:pPr>
              <w:rPr>
                <w:rFonts w:eastAsia="Times New Roman"/>
                <w:iCs/>
                <w:sz w:val="28"/>
                <w:szCs w:val="28"/>
              </w:rPr>
            </w:pPr>
          </w:p>
        </w:tc>
      </w:tr>
      <w:tr w:rsidR="00102F64" w:rsidTr="00102F64">
        <w:trPr>
          <w:trHeight w:val="578"/>
        </w:trPr>
        <w:tc>
          <w:tcPr>
            <w:tcW w:w="360"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60" w:after="60" w:line="320" w:lineRule="exact"/>
              <w:jc w:val="center"/>
              <w:rPr>
                <w:rFonts w:eastAsia="Times New Roman"/>
                <w:szCs w:val="26"/>
                <w:lang w:eastAsia="vi-VN"/>
              </w:rPr>
            </w:pPr>
            <w:r>
              <w:rPr>
                <w:szCs w:val="26"/>
                <w:lang w:eastAsia="vi-VN"/>
              </w:rPr>
              <w:t>22</w:t>
            </w:r>
          </w:p>
        </w:tc>
        <w:tc>
          <w:tcPr>
            <w:tcW w:w="3003"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60" w:after="60" w:line="320" w:lineRule="exact"/>
              <w:rPr>
                <w:rFonts w:eastAsia="Times New Roman"/>
                <w:szCs w:val="26"/>
                <w:lang w:eastAsia="vi-VN"/>
              </w:rPr>
            </w:pPr>
            <w:r>
              <w:rPr>
                <w:szCs w:val="26"/>
                <w:lang w:eastAsia="vi-VN"/>
              </w:rPr>
              <w:t>Máy hủy tài liệu (phục vụ ra đề, in sao đề thi, chấm thi, nhập điểm thi)</w:t>
            </w:r>
          </w:p>
        </w:tc>
        <w:tc>
          <w:tcPr>
            <w:tcW w:w="546"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60" w:after="60" w:line="320" w:lineRule="exact"/>
              <w:ind w:left="-57" w:right="-57"/>
              <w:jc w:val="center"/>
              <w:rPr>
                <w:rFonts w:eastAsia="Times New Roman"/>
                <w:szCs w:val="26"/>
                <w:lang w:eastAsia="vi-VN"/>
              </w:rPr>
            </w:pPr>
            <w:r>
              <w:rPr>
                <w:szCs w:val="26"/>
                <w:lang w:eastAsia="vi-VN"/>
              </w:rPr>
              <w:t xml:space="preserve">Cái </w:t>
            </w:r>
          </w:p>
        </w:tc>
        <w:tc>
          <w:tcPr>
            <w:tcW w:w="359" w:type="pct"/>
            <w:tcBorders>
              <w:top w:val="single" w:sz="4" w:space="0" w:color="auto"/>
              <w:left w:val="single" w:sz="4" w:space="0" w:color="auto"/>
              <w:bottom w:val="single" w:sz="4" w:space="0" w:color="auto"/>
              <w:right w:val="single" w:sz="4" w:space="0" w:color="auto"/>
            </w:tcBorders>
            <w:shd w:val="solid" w:color="FFFFFF" w:fill="auto"/>
            <w:vAlign w:val="center"/>
            <w:hideMark/>
          </w:tcPr>
          <w:p w:rsidR="00102F64" w:rsidRDefault="00102F64">
            <w:pPr>
              <w:spacing w:before="60" w:after="60" w:line="320" w:lineRule="exact"/>
              <w:jc w:val="center"/>
              <w:rPr>
                <w:rFonts w:eastAsia="Times New Roman"/>
                <w:szCs w:val="26"/>
                <w:lang w:eastAsia="vi-VN"/>
              </w:rPr>
            </w:pPr>
            <w:r>
              <w:rPr>
                <w:szCs w:val="26"/>
                <w:lang w:eastAsia="vi-VN"/>
              </w:rPr>
              <w:t>04</w:t>
            </w:r>
          </w:p>
        </w:tc>
        <w:tc>
          <w:tcPr>
            <w:tcW w:w="732" w:type="pct"/>
            <w:tcBorders>
              <w:top w:val="single" w:sz="4" w:space="0" w:color="auto"/>
              <w:left w:val="single" w:sz="4" w:space="0" w:color="auto"/>
              <w:bottom w:val="single" w:sz="4" w:space="0" w:color="auto"/>
              <w:right w:val="single" w:sz="4" w:space="0" w:color="auto"/>
            </w:tcBorders>
            <w:shd w:val="solid" w:color="FFFFFF" w:fill="auto"/>
            <w:vAlign w:val="center"/>
          </w:tcPr>
          <w:p w:rsidR="00102F64" w:rsidRDefault="00102F64">
            <w:pPr>
              <w:spacing w:before="120"/>
              <w:jc w:val="center"/>
              <w:rPr>
                <w:rFonts w:eastAsia="Times New Roman"/>
                <w:i/>
                <w:iCs/>
                <w:sz w:val="28"/>
                <w:szCs w:val="28"/>
              </w:rPr>
            </w:pPr>
          </w:p>
        </w:tc>
      </w:tr>
    </w:tbl>
    <w:p w:rsidR="00102F64" w:rsidRDefault="00102F64" w:rsidP="00102F64">
      <w:pPr>
        <w:spacing w:before="120" w:after="100" w:afterAutospacing="1"/>
        <w:rPr>
          <w:rFonts w:eastAsia="Times New Roman"/>
          <w:i/>
          <w:szCs w:val="26"/>
        </w:rPr>
      </w:pPr>
      <w:r>
        <w:t> </w:t>
      </w:r>
      <w:r>
        <w:rPr>
          <w:i/>
          <w:szCs w:val="26"/>
        </w:rPr>
        <w:t> Ghi chú: Phụ lục V-Phòng GD&amp;ĐT và Sở GD&amp;ĐT./.</w:t>
      </w:r>
    </w:p>
    <w:sectPr w:rsidR="00102F64" w:rsidSect="00102F64">
      <w:pgSz w:w="11907" w:h="16840" w:code="9"/>
      <w:pgMar w:top="1021" w:right="851" w:bottom="1247" w:left="1644" w:header="284" w:footer="113" w:gutter="0"/>
      <w:pgNumType w:start="1" w:chapStyle="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B1E" w:rsidRDefault="000C7B1E">
      <w:pPr>
        <w:spacing w:after="0" w:line="240" w:lineRule="auto"/>
      </w:pPr>
      <w:r>
        <w:separator/>
      </w:r>
    </w:p>
  </w:endnote>
  <w:endnote w:type="continuationSeparator" w:id="0">
    <w:p w:rsidR="000C7B1E" w:rsidRDefault="000C7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B1E" w:rsidRDefault="000C7B1E">
      <w:pPr>
        <w:spacing w:after="0" w:line="240" w:lineRule="auto"/>
      </w:pPr>
      <w:r>
        <w:separator/>
      </w:r>
    </w:p>
  </w:footnote>
  <w:footnote w:type="continuationSeparator" w:id="0">
    <w:p w:rsidR="000C7B1E" w:rsidRDefault="000C7B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822"/>
    <w:rsid w:val="000A0B29"/>
    <w:rsid w:val="000C7B1E"/>
    <w:rsid w:val="00102F64"/>
    <w:rsid w:val="00113B38"/>
    <w:rsid w:val="001F7843"/>
    <w:rsid w:val="002A18FC"/>
    <w:rsid w:val="003D6E77"/>
    <w:rsid w:val="00696532"/>
    <w:rsid w:val="007C0E23"/>
    <w:rsid w:val="007F5B71"/>
    <w:rsid w:val="008568EB"/>
    <w:rsid w:val="00AA6FE0"/>
    <w:rsid w:val="00C66A34"/>
    <w:rsid w:val="00FD5822"/>
    <w:rsid w:val="00FF7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822"/>
    <w:pPr>
      <w:spacing w:after="120"/>
    </w:pPr>
    <w:rPr>
      <w:rFonts w:ascii="Times New Roman" w:eastAsia="Calibri" w:hAnsi="Times New Roman" w:cs="Times New Roman"/>
      <w:sz w:val="26"/>
    </w:rPr>
  </w:style>
  <w:style w:type="paragraph" w:styleId="Heading4">
    <w:name w:val="heading 4"/>
    <w:basedOn w:val="Normal"/>
    <w:next w:val="Normal"/>
    <w:link w:val="Heading4Char"/>
    <w:qFormat/>
    <w:rsid w:val="00FD5822"/>
    <w:pPr>
      <w:keepNext/>
      <w:spacing w:after="0" w:line="240" w:lineRule="auto"/>
      <w:outlineLvl w:val="3"/>
    </w:pPr>
    <w:rPr>
      <w:rFonts w:ascii="VNI-Times" w:eastAsia="Times New Roman" w:hAnsi="VNI-Times"/>
      <w:b/>
      <w:szCs w:val="20"/>
      <w:lang w:val="x-none" w:eastAsia="x-none"/>
    </w:rPr>
  </w:style>
  <w:style w:type="paragraph" w:styleId="Heading7">
    <w:name w:val="heading 7"/>
    <w:basedOn w:val="Normal"/>
    <w:next w:val="Normal"/>
    <w:link w:val="Heading7Char"/>
    <w:semiHidden/>
    <w:unhideWhenUsed/>
    <w:qFormat/>
    <w:rsid w:val="00102F64"/>
    <w:pPr>
      <w:keepNext/>
      <w:keepLines/>
      <w:spacing w:before="200" w:after="0" w:line="240" w:lineRule="auto"/>
      <w:outlineLvl w:val="6"/>
    </w:pPr>
    <w:rPr>
      <w:rFonts w:asciiTheme="majorHAnsi" w:eastAsiaTheme="majorEastAsia" w:hAnsiTheme="majorHAnsi" w:cstheme="majorBidi"/>
      <w:i/>
      <w:iCs/>
      <w:color w:val="404040" w:themeColor="text1" w:themeTint="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D5822"/>
    <w:rPr>
      <w:rFonts w:ascii="VNI-Times" w:eastAsia="Times New Roman" w:hAnsi="VNI-Times" w:cs="Times New Roman"/>
      <w:b/>
      <w:sz w:val="26"/>
      <w:szCs w:val="20"/>
      <w:lang w:val="x-none" w:eastAsia="x-none"/>
    </w:rPr>
  </w:style>
  <w:style w:type="paragraph" w:styleId="Header">
    <w:name w:val="header"/>
    <w:basedOn w:val="Normal"/>
    <w:link w:val="HeaderChar"/>
    <w:uiPriority w:val="99"/>
    <w:unhideWhenUsed/>
    <w:rsid w:val="00FD5822"/>
    <w:pPr>
      <w:tabs>
        <w:tab w:val="center" w:pos="4680"/>
        <w:tab w:val="right" w:pos="9360"/>
      </w:tabs>
    </w:pPr>
    <w:rPr>
      <w:lang w:val="x-none" w:eastAsia="x-none"/>
    </w:rPr>
  </w:style>
  <w:style w:type="character" w:customStyle="1" w:styleId="HeaderChar">
    <w:name w:val="Header Char"/>
    <w:basedOn w:val="DefaultParagraphFont"/>
    <w:link w:val="Header"/>
    <w:uiPriority w:val="99"/>
    <w:rsid w:val="00FD5822"/>
    <w:rPr>
      <w:rFonts w:ascii="Times New Roman" w:eastAsia="Calibri" w:hAnsi="Times New Roman" w:cs="Times New Roman"/>
      <w:sz w:val="26"/>
      <w:lang w:val="x-none" w:eastAsia="x-none"/>
    </w:rPr>
  </w:style>
  <w:style w:type="paragraph" w:styleId="BodyText2">
    <w:name w:val="Body Text 2"/>
    <w:basedOn w:val="Normal"/>
    <w:link w:val="BodyText2Char"/>
    <w:unhideWhenUsed/>
    <w:rsid w:val="00FD5822"/>
    <w:pPr>
      <w:spacing w:after="0" w:line="240" w:lineRule="auto"/>
      <w:jc w:val="both"/>
    </w:pPr>
    <w:rPr>
      <w:rFonts w:ascii="VNI-Times" w:eastAsia="Times New Roman" w:hAnsi="VNI-Times"/>
      <w:sz w:val="28"/>
      <w:szCs w:val="20"/>
      <w:lang w:val="x-none" w:eastAsia="x-none"/>
    </w:rPr>
  </w:style>
  <w:style w:type="character" w:customStyle="1" w:styleId="BodyText2Char">
    <w:name w:val="Body Text 2 Char"/>
    <w:basedOn w:val="DefaultParagraphFont"/>
    <w:link w:val="BodyText2"/>
    <w:rsid w:val="00FD5822"/>
    <w:rPr>
      <w:rFonts w:ascii="VNI-Times" w:eastAsia="Times New Roman" w:hAnsi="VNI-Times" w:cs="Times New Roman"/>
      <w:sz w:val="28"/>
      <w:szCs w:val="20"/>
      <w:lang w:val="x-none" w:eastAsia="x-none"/>
    </w:rPr>
  </w:style>
  <w:style w:type="table" w:styleId="TableGrid">
    <w:name w:val="Table Grid"/>
    <w:basedOn w:val="TableNormal"/>
    <w:rsid w:val="00FD5822"/>
    <w:pPr>
      <w:spacing w:after="120"/>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semiHidden/>
    <w:rsid w:val="00102F64"/>
    <w:rPr>
      <w:rFonts w:asciiTheme="majorHAnsi" w:eastAsiaTheme="majorEastAsia" w:hAnsiTheme="majorHAnsi" w:cstheme="majorBidi"/>
      <w:i/>
      <w:iCs/>
      <w:color w:val="404040" w:themeColor="text1" w:themeTint="BF"/>
      <w:sz w:val="28"/>
      <w:szCs w:val="28"/>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semiHidden/>
    <w:locked/>
    <w:rsid w:val="00102F64"/>
    <w:rPr>
      <w:rFonts w:ascii="Times New Roman" w:eastAsia="Times New Roman" w:hAnsi="Times New Roman" w:cs="Times New Roman"/>
      <w:sz w:val="24"/>
      <w:szCs w:val="24"/>
    </w:rPr>
  </w:style>
  <w:style w:type="paragraph" w:styleId="NormalWeb">
    <w:name w:val="Normal (Web)"/>
    <w:aliases w:val="Char Char Char Char Char Char Char Char Char Char Char Char Char Char Char,Char Char Char Char Char Char Char Char Char Char Char Char,Char Char Cha"/>
    <w:basedOn w:val="Normal"/>
    <w:link w:val="NormalWebChar"/>
    <w:semiHidden/>
    <w:unhideWhenUsed/>
    <w:qFormat/>
    <w:rsid w:val="00102F64"/>
    <w:pPr>
      <w:spacing w:after="0" w:line="240" w:lineRule="auto"/>
    </w:pPr>
    <w:rPr>
      <w:rFonts w:eastAsia="Times New Roman"/>
      <w:sz w:val="24"/>
      <w:szCs w:val="24"/>
    </w:rPr>
  </w:style>
  <w:style w:type="character" w:customStyle="1" w:styleId="FootnoteTextChar">
    <w:name w:val="Footnote Text Char"/>
    <w:basedOn w:val="DefaultParagraphFont"/>
    <w:link w:val="FootnoteText"/>
    <w:semiHidden/>
    <w:locked/>
    <w:rsid w:val="00102F64"/>
    <w:rPr>
      <w:rFonts w:ascii=".VnTime" w:eastAsia="Times New Roman" w:hAnsi=".VnTime" w:cs="Times New Roman"/>
      <w:sz w:val="20"/>
      <w:szCs w:val="20"/>
    </w:rPr>
  </w:style>
  <w:style w:type="character" w:customStyle="1" w:styleId="FooterChar">
    <w:name w:val="Footer Char"/>
    <w:basedOn w:val="DefaultParagraphFont"/>
    <w:link w:val="Footer"/>
    <w:semiHidden/>
    <w:locked/>
    <w:rsid w:val="00102F64"/>
    <w:rPr>
      <w:rFonts w:ascii=".VnTime" w:eastAsia="Times New Roman" w:hAnsi=".VnTime" w:cs="Times New Roman"/>
      <w:sz w:val="28"/>
      <w:szCs w:val="28"/>
    </w:rPr>
  </w:style>
  <w:style w:type="character" w:customStyle="1" w:styleId="BodyTextChar">
    <w:name w:val="Body Text Char"/>
    <w:basedOn w:val="DefaultParagraphFont"/>
    <w:link w:val="BodyText"/>
    <w:semiHidden/>
    <w:locked/>
    <w:rsid w:val="00102F64"/>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semiHidden/>
    <w:locked/>
    <w:rsid w:val="00102F64"/>
    <w:rPr>
      <w:rFonts w:ascii="VNI-Times" w:eastAsia="Times New Roman" w:hAnsi="VNI-Times" w:cs="Times New Roman"/>
      <w:sz w:val="26"/>
      <w:szCs w:val="26"/>
    </w:rPr>
  </w:style>
  <w:style w:type="character" w:customStyle="1" w:styleId="BalloonTextChar">
    <w:name w:val="Balloon Text Char"/>
    <w:basedOn w:val="DefaultParagraphFont"/>
    <w:link w:val="BalloonText"/>
    <w:uiPriority w:val="99"/>
    <w:semiHidden/>
    <w:locked/>
    <w:rsid w:val="00102F64"/>
    <w:rPr>
      <w:rFonts w:ascii="Tahoma" w:eastAsia="Times New Roman" w:hAnsi="Tahoma" w:cs="Tahoma"/>
      <w:sz w:val="16"/>
      <w:szCs w:val="16"/>
    </w:rPr>
  </w:style>
  <w:style w:type="paragraph" w:customStyle="1" w:styleId="CharCharChar">
    <w:name w:val="Char Char Char"/>
    <w:basedOn w:val="Normal"/>
    <w:next w:val="Normal"/>
    <w:autoRedefine/>
    <w:semiHidden/>
    <w:qFormat/>
    <w:rsid w:val="00102F64"/>
    <w:pPr>
      <w:spacing w:before="120" w:line="312" w:lineRule="auto"/>
    </w:pPr>
    <w:rPr>
      <w:rFonts w:eastAsia="Times New Roman"/>
      <w:sz w:val="28"/>
      <w:szCs w:val="28"/>
    </w:rPr>
  </w:style>
  <w:style w:type="paragraph" w:customStyle="1" w:styleId="Char">
    <w:name w:val="Char"/>
    <w:basedOn w:val="Normal"/>
    <w:autoRedefine/>
    <w:qFormat/>
    <w:rsid w:val="00102F64"/>
    <w:pPr>
      <w:pageBreakBefore/>
      <w:tabs>
        <w:tab w:val="left" w:pos="850"/>
        <w:tab w:val="left" w:pos="1191"/>
        <w:tab w:val="left" w:pos="1531"/>
      </w:tabs>
      <w:spacing w:line="240" w:lineRule="auto"/>
      <w:jc w:val="center"/>
    </w:pPr>
    <w:rPr>
      <w:rFonts w:ascii="Tahoma" w:eastAsia="MS Mincho" w:hAnsi="Tahoma" w:cs="Tahoma"/>
      <w:b/>
      <w:bCs/>
      <w:color w:val="FFFFFF"/>
      <w:spacing w:val="20"/>
      <w:sz w:val="22"/>
      <w:lang w:val="en-GB" w:eastAsia="zh-CN"/>
    </w:rPr>
  </w:style>
  <w:style w:type="character" w:styleId="FootnoteReference">
    <w:name w:val="footnote reference"/>
    <w:semiHidden/>
    <w:unhideWhenUsed/>
    <w:rsid w:val="00102F64"/>
    <w:rPr>
      <w:vertAlign w:val="superscript"/>
    </w:rPr>
  </w:style>
  <w:style w:type="character" w:customStyle="1" w:styleId="Heading7Char1">
    <w:name w:val="Heading 7 Char1"/>
    <w:basedOn w:val="DefaultParagraphFont"/>
    <w:semiHidden/>
    <w:rsid w:val="00102F64"/>
    <w:rPr>
      <w:rFonts w:asciiTheme="majorHAnsi" w:eastAsiaTheme="majorEastAsia" w:hAnsiTheme="majorHAnsi" w:cstheme="majorBidi"/>
      <w:i/>
      <w:iCs/>
      <w:color w:val="404040" w:themeColor="text1" w:themeTint="BF"/>
      <w:sz w:val="28"/>
      <w:szCs w:val="28"/>
    </w:rPr>
  </w:style>
  <w:style w:type="character" w:customStyle="1" w:styleId="text1">
    <w:name w:val="text1"/>
    <w:rsid w:val="00102F64"/>
    <w:rPr>
      <w:rFonts w:ascii="Arial" w:hAnsi="Arial" w:cs="Arial" w:hint="default"/>
      <w:b w:val="0"/>
      <w:bCs w:val="0"/>
      <w:strike w:val="0"/>
      <w:dstrike w:val="0"/>
      <w:color w:val="070707"/>
      <w:sz w:val="20"/>
      <w:szCs w:val="20"/>
      <w:u w:val="none"/>
      <w:effect w:val="none"/>
    </w:rPr>
  </w:style>
  <w:style w:type="paragraph" w:styleId="FootnoteText">
    <w:name w:val="footnote text"/>
    <w:basedOn w:val="Normal"/>
    <w:link w:val="FootnoteTextChar"/>
    <w:semiHidden/>
    <w:unhideWhenUsed/>
    <w:rsid w:val="00102F64"/>
    <w:pPr>
      <w:spacing w:after="0" w:line="240" w:lineRule="auto"/>
    </w:pPr>
    <w:rPr>
      <w:rFonts w:ascii=".VnTime" w:eastAsia="Times New Roman" w:hAnsi=".VnTime"/>
      <w:sz w:val="20"/>
      <w:szCs w:val="20"/>
    </w:rPr>
  </w:style>
  <w:style w:type="character" w:customStyle="1" w:styleId="FootnoteTextChar1">
    <w:name w:val="Footnote Text Char1"/>
    <w:basedOn w:val="DefaultParagraphFont"/>
    <w:semiHidden/>
    <w:rsid w:val="00102F64"/>
    <w:rPr>
      <w:rFonts w:ascii="Times New Roman" w:eastAsia="Calibri" w:hAnsi="Times New Roman" w:cs="Times New Roman"/>
      <w:sz w:val="20"/>
      <w:szCs w:val="20"/>
    </w:rPr>
  </w:style>
  <w:style w:type="paragraph" w:styleId="Footer">
    <w:name w:val="footer"/>
    <w:basedOn w:val="Normal"/>
    <w:link w:val="FooterChar"/>
    <w:semiHidden/>
    <w:unhideWhenUsed/>
    <w:rsid w:val="00102F64"/>
    <w:pPr>
      <w:tabs>
        <w:tab w:val="center" w:pos="4680"/>
        <w:tab w:val="right" w:pos="9360"/>
      </w:tabs>
      <w:spacing w:after="0" w:line="240" w:lineRule="auto"/>
    </w:pPr>
    <w:rPr>
      <w:rFonts w:ascii=".VnTime" w:eastAsia="Times New Roman" w:hAnsi=".VnTime"/>
      <w:sz w:val="28"/>
      <w:szCs w:val="28"/>
    </w:rPr>
  </w:style>
  <w:style w:type="character" w:customStyle="1" w:styleId="FooterChar1">
    <w:name w:val="Footer Char1"/>
    <w:basedOn w:val="DefaultParagraphFont"/>
    <w:semiHidden/>
    <w:rsid w:val="00102F64"/>
    <w:rPr>
      <w:rFonts w:ascii="Times New Roman" w:eastAsia="Calibri" w:hAnsi="Times New Roman" w:cs="Times New Roman"/>
      <w:sz w:val="26"/>
    </w:rPr>
  </w:style>
  <w:style w:type="paragraph" w:styleId="BodyText">
    <w:name w:val="Body Text"/>
    <w:basedOn w:val="Normal"/>
    <w:link w:val="BodyTextChar"/>
    <w:semiHidden/>
    <w:unhideWhenUsed/>
    <w:rsid w:val="00102F64"/>
    <w:pPr>
      <w:spacing w:line="240" w:lineRule="auto"/>
    </w:pPr>
    <w:rPr>
      <w:rFonts w:eastAsia="Times New Roman"/>
      <w:sz w:val="28"/>
      <w:szCs w:val="24"/>
    </w:rPr>
  </w:style>
  <w:style w:type="character" w:customStyle="1" w:styleId="BodyTextChar1">
    <w:name w:val="Body Text Char1"/>
    <w:basedOn w:val="DefaultParagraphFont"/>
    <w:semiHidden/>
    <w:rsid w:val="00102F64"/>
    <w:rPr>
      <w:rFonts w:ascii="Times New Roman" w:eastAsia="Calibri" w:hAnsi="Times New Roman" w:cs="Times New Roman"/>
      <w:sz w:val="26"/>
    </w:rPr>
  </w:style>
  <w:style w:type="paragraph" w:styleId="BodyTextIndent">
    <w:name w:val="Body Text Indent"/>
    <w:basedOn w:val="Normal"/>
    <w:link w:val="BodyTextIndentChar"/>
    <w:semiHidden/>
    <w:unhideWhenUsed/>
    <w:rsid w:val="00102F64"/>
    <w:pPr>
      <w:spacing w:line="240" w:lineRule="auto"/>
      <w:ind w:left="360"/>
    </w:pPr>
    <w:rPr>
      <w:rFonts w:ascii="VNI-Times" w:eastAsia="Times New Roman" w:hAnsi="VNI-Times"/>
      <w:szCs w:val="26"/>
    </w:rPr>
  </w:style>
  <w:style w:type="character" w:customStyle="1" w:styleId="BodyTextIndentChar1">
    <w:name w:val="Body Text Indent Char1"/>
    <w:basedOn w:val="DefaultParagraphFont"/>
    <w:semiHidden/>
    <w:rsid w:val="00102F64"/>
    <w:rPr>
      <w:rFonts w:ascii="Times New Roman" w:eastAsia="Calibri" w:hAnsi="Times New Roman" w:cs="Times New Roman"/>
      <w:sz w:val="26"/>
    </w:rPr>
  </w:style>
  <w:style w:type="character" w:customStyle="1" w:styleId="HeaderChar1">
    <w:name w:val="Header Char1"/>
    <w:basedOn w:val="DefaultParagraphFont"/>
    <w:uiPriority w:val="99"/>
    <w:semiHidden/>
    <w:rsid w:val="00102F64"/>
    <w:rPr>
      <w:rFonts w:ascii=".VnTime" w:eastAsia="Times New Roman" w:hAnsi=".VnTime" w:cs="Times New Roman"/>
      <w:sz w:val="28"/>
      <w:szCs w:val="28"/>
    </w:rPr>
  </w:style>
  <w:style w:type="paragraph" w:styleId="BalloonText">
    <w:name w:val="Balloon Text"/>
    <w:basedOn w:val="Normal"/>
    <w:link w:val="BalloonTextChar"/>
    <w:uiPriority w:val="99"/>
    <w:semiHidden/>
    <w:unhideWhenUsed/>
    <w:rsid w:val="00102F64"/>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102F64"/>
    <w:rPr>
      <w:rFonts w:ascii="Tahoma" w:eastAsia="Calibri" w:hAnsi="Tahoma" w:cs="Tahoma"/>
      <w:sz w:val="16"/>
      <w:szCs w:val="16"/>
    </w:rPr>
  </w:style>
  <w:style w:type="character" w:customStyle="1" w:styleId="BodyText2Char1">
    <w:name w:val="Body Text 2 Char1"/>
    <w:basedOn w:val="DefaultParagraphFont"/>
    <w:semiHidden/>
    <w:rsid w:val="00102F64"/>
    <w:rPr>
      <w:rFonts w:ascii=".VnTime" w:eastAsia="Times New Roman" w:hAnsi=".VnTime"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822"/>
    <w:pPr>
      <w:spacing w:after="120"/>
    </w:pPr>
    <w:rPr>
      <w:rFonts w:ascii="Times New Roman" w:eastAsia="Calibri" w:hAnsi="Times New Roman" w:cs="Times New Roman"/>
      <w:sz w:val="26"/>
    </w:rPr>
  </w:style>
  <w:style w:type="paragraph" w:styleId="Heading4">
    <w:name w:val="heading 4"/>
    <w:basedOn w:val="Normal"/>
    <w:next w:val="Normal"/>
    <w:link w:val="Heading4Char"/>
    <w:qFormat/>
    <w:rsid w:val="00FD5822"/>
    <w:pPr>
      <w:keepNext/>
      <w:spacing w:after="0" w:line="240" w:lineRule="auto"/>
      <w:outlineLvl w:val="3"/>
    </w:pPr>
    <w:rPr>
      <w:rFonts w:ascii="VNI-Times" w:eastAsia="Times New Roman" w:hAnsi="VNI-Times"/>
      <w:b/>
      <w:szCs w:val="20"/>
      <w:lang w:val="x-none" w:eastAsia="x-none"/>
    </w:rPr>
  </w:style>
  <w:style w:type="paragraph" w:styleId="Heading7">
    <w:name w:val="heading 7"/>
    <w:basedOn w:val="Normal"/>
    <w:next w:val="Normal"/>
    <w:link w:val="Heading7Char"/>
    <w:semiHidden/>
    <w:unhideWhenUsed/>
    <w:qFormat/>
    <w:rsid w:val="00102F64"/>
    <w:pPr>
      <w:keepNext/>
      <w:keepLines/>
      <w:spacing w:before="200" w:after="0" w:line="240" w:lineRule="auto"/>
      <w:outlineLvl w:val="6"/>
    </w:pPr>
    <w:rPr>
      <w:rFonts w:asciiTheme="majorHAnsi" w:eastAsiaTheme="majorEastAsia" w:hAnsiTheme="majorHAnsi" w:cstheme="majorBidi"/>
      <w:i/>
      <w:iCs/>
      <w:color w:val="404040" w:themeColor="text1" w:themeTint="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D5822"/>
    <w:rPr>
      <w:rFonts w:ascii="VNI-Times" w:eastAsia="Times New Roman" w:hAnsi="VNI-Times" w:cs="Times New Roman"/>
      <w:b/>
      <w:sz w:val="26"/>
      <w:szCs w:val="20"/>
      <w:lang w:val="x-none" w:eastAsia="x-none"/>
    </w:rPr>
  </w:style>
  <w:style w:type="paragraph" w:styleId="Header">
    <w:name w:val="header"/>
    <w:basedOn w:val="Normal"/>
    <w:link w:val="HeaderChar"/>
    <w:uiPriority w:val="99"/>
    <w:unhideWhenUsed/>
    <w:rsid w:val="00FD5822"/>
    <w:pPr>
      <w:tabs>
        <w:tab w:val="center" w:pos="4680"/>
        <w:tab w:val="right" w:pos="9360"/>
      </w:tabs>
    </w:pPr>
    <w:rPr>
      <w:lang w:val="x-none" w:eastAsia="x-none"/>
    </w:rPr>
  </w:style>
  <w:style w:type="character" w:customStyle="1" w:styleId="HeaderChar">
    <w:name w:val="Header Char"/>
    <w:basedOn w:val="DefaultParagraphFont"/>
    <w:link w:val="Header"/>
    <w:uiPriority w:val="99"/>
    <w:rsid w:val="00FD5822"/>
    <w:rPr>
      <w:rFonts w:ascii="Times New Roman" w:eastAsia="Calibri" w:hAnsi="Times New Roman" w:cs="Times New Roman"/>
      <w:sz w:val="26"/>
      <w:lang w:val="x-none" w:eastAsia="x-none"/>
    </w:rPr>
  </w:style>
  <w:style w:type="paragraph" w:styleId="BodyText2">
    <w:name w:val="Body Text 2"/>
    <w:basedOn w:val="Normal"/>
    <w:link w:val="BodyText2Char"/>
    <w:unhideWhenUsed/>
    <w:rsid w:val="00FD5822"/>
    <w:pPr>
      <w:spacing w:after="0" w:line="240" w:lineRule="auto"/>
      <w:jc w:val="both"/>
    </w:pPr>
    <w:rPr>
      <w:rFonts w:ascii="VNI-Times" w:eastAsia="Times New Roman" w:hAnsi="VNI-Times"/>
      <w:sz w:val="28"/>
      <w:szCs w:val="20"/>
      <w:lang w:val="x-none" w:eastAsia="x-none"/>
    </w:rPr>
  </w:style>
  <w:style w:type="character" w:customStyle="1" w:styleId="BodyText2Char">
    <w:name w:val="Body Text 2 Char"/>
    <w:basedOn w:val="DefaultParagraphFont"/>
    <w:link w:val="BodyText2"/>
    <w:rsid w:val="00FD5822"/>
    <w:rPr>
      <w:rFonts w:ascii="VNI-Times" w:eastAsia="Times New Roman" w:hAnsi="VNI-Times" w:cs="Times New Roman"/>
      <w:sz w:val="28"/>
      <w:szCs w:val="20"/>
      <w:lang w:val="x-none" w:eastAsia="x-none"/>
    </w:rPr>
  </w:style>
  <w:style w:type="table" w:styleId="TableGrid">
    <w:name w:val="Table Grid"/>
    <w:basedOn w:val="TableNormal"/>
    <w:rsid w:val="00FD5822"/>
    <w:pPr>
      <w:spacing w:after="120"/>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semiHidden/>
    <w:rsid w:val="00102F64"/>
    <w:rPr>
      <w:rFonts w:asciiTheme="majorHAnsi" w:eastAsiaTheme="majorEastAsia" w:hAnsiTheme="majorHAnsi" w:cstheme="majorBidi"/>
      <w:i/>
      <w:iCs/>
      <w:color w:val="404040" w:themeColor="text1" w:themeTint="BF"/>
      <w:sz w:val="28"/>
      <w:szCs w:val="28"/>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semiHidden/>
    <w:locked/>
    <w:rsid w:val="00102F64"/>
    <w:rPr>
      <w:rFonts w:ascii="Times New Roman" w:eastAsia="Times New Roman" w:hAnsi="Times New Roman" w:cs="Times New Roman"/>
      <w:sz w:val="24"/>
      <w:szCs w:val="24"/>
    </w:rPr>
  </w:style>
  <w:style w:type="paragraph" w:styleId="NormalWeb">
    <w:name w:val="Normal (Web)"/>
    <w:aliases w:val="Char Char Char Char Char Char Char Char Char Char Char Char Char Char Char,Char Char Char Char Char Char Char Char Char Char Char Char,Char Char Cha"/>
    <w:basedOn w:val="Normal"/>
    <w:link w:val="NormalWebChar"/>
    <w:semiHidden/>
    <w:unhideWhenUsed/>
    <w:qFormat/>
    <w:rsid w:val="00102F64"/>
    <w:pPr>
      <w:spacing w:after="0" w:line="240" w:lineRule="auto"/>
    </w:pPr>
    <w:rPr>
      <w:rFonts w:eastAsia="Times New Roman"/>
      <w:sz w:val="24"/>
      <w:szCs w:val="24"/>
    </w:rPr>
  </w:style>
  <w:style w:type="character" w:customStyle="1" w:styleId="FootnoteTextChar">
    <w:name w:val="Footnote Text Char"/>
    <w:basedOn w:val="DefaultParagraphFont"/>
    <w:link w:val="FootnoteText"/>
    <w:semiHidden/>
    <w:locked/>
    <w:rsid w:val="00102F64"/>
    <w:rPr>
      <w:rFonts w:ascii=".VnTime" w:eastAsia="Times New Roman" w:hAnsi=".VnTime" w:cs="Times New Roman"/>
      <w:sz w:val="20"/>
      <w:szCs w:val="20"/>
    </w:rPr>
  </w:style>
  <w:style w:type="character" w:customStyle="1" w:styleId="FooterChar">
    <w:name w:val="Footer Char"/>
    <w:basedOn w:val="DefaultParagraphFont"/>
    <w:link w:val="Footer"/>
    <w:semiHidden/>
    <w:locked/>
    <w:rsid w:val="00102F64"/>
    <w:rPr>
      <w:rFonts w:ascii=".VnTime" w:eastAsia="Times New Roman" w:hAnsi=".VnTime" w:cs="Times New Roman"/>
      <w:sz w:val="28"/>
      <w:szCs w:val="28"/>
    </w:rPr>
  </w:style>
  <w:style w:type="character" w:customStyle="1" w:styleId="BodyTextChar">
    <w:name w:val="Body Text Char"/>
    <w:basedOn w:val="DefaultParagraphFont"/>
    <w:link w:val="BodyText"/>
    <w:semiHidden/>
    <w:locked/>
    <w:rsid w:val="00102F64"/>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semiHidden/>
    <w:locked/>
    <w:rsid w:val="00102F64"/>
    <w:rPr>
      <w:rFonts w:ascii="VNI-Times" w:eastAsia="Times New Roman" w:hAnsi="VNI-Times" w:cs="Times New Roman"/>
      <w:sz w:val="26"/>
      <w:szCs w:val="26"/>
    </w:rPr>
  </w:style>
  <w:style w:type="character" w:customStyle="1" w:styleId="BalloonTextChar">
    <w:name w:val="Balloon Text Char"/>
    <w:basedOn w:val="DefaultParagraphFont"/>
    <w:link w:val="BalloonText"/>
    <w:uiPriority w:val="99"/>
    <w:semiHidden/>
    <w:locked/>
    <w:rsid w:val="00102F64"/>
    <w:rPr>
      <w:rFonts w:ascii="Tahoma" w:eastAsia="Times New Roman" w:hAnsi="Tahoma" w:cs="Tahoma"/>
      <w:sz w:val="16"/>
      <w:szCs w:val="16"/>
    </w:rPr>
  </w:style>
  <w:style w:type="paragraph" w:customStyle="1" w:styleId="CharCharChar">
    <w:name w:val="Char Char Char"/>
    <w:basedOn w:val="Normal"/>
    <w:next w:val="Normal"/>
    <w:autoRedefine/>
    <w:semiHidden/>
    <w:qFormat/>
    <w:rsid w:val="00102F64"/>
    <w:pPr>
      <w:spacing w:before="120" w:line="312" w:lineRule="auto"/>
    </w:pPr>
    <w:rPr>
      <w:rFonts w:eastAsia="Times New Roman"/>
      <w:sz w:val="28"/>
      <w:szCs w:val="28"/>
    </w:rPr>
  </w:style>
  <w:style w:type="paragraph" w:customStyle="1" w:styleId="Char">
    <w:name w:val="Char"/>
    <w:basedOn w:val="Normal"/>
    <w:autoRedefine/>
    <w:qFormat/>
    <w:rsid w:val="00102F64"/>
    <w:pPr>
      <w:pageBreakBefore/>
      <w:tabs>
        <w:tab w:val="left" w:pos="850"/>
        <w:tab w:val="left" w:pos="1191"/>
        <w:tab w:val="left" w:pos="1531"/>
      </w:tabs>
      <w:spacing w:line="240" w:lineRule="auto"/>
      <w:jc w:val="center"/>
    </w:pPr>
    <w:rPr>
      <w:rFonts w:ascii="Tahoma" w:eastAsia="MS Mincho" w:hAnsi="Tahoma" w:cs="Tahoma"/>
      <w:b/>
      <w:bCs/>
      <w:color w:val="FFFFFF"/>
      <w:spacing w:val="20"/>
      <w:sz w:val="22"/>
      <w:lang w:val="en-GB" w:eastAsia="zh-CN"/>
    </w:rPr>
  </w:style>
  <w:style w:type="character" w:styleId="FootnoteReference">
    <w:name w:val="footnote reference"/>
    <w:semiHidden/>
    <w:unhideWhenUsed/>
    <w:rsid w:val="00102F64"/>
    <w:rPr>
      <w:vertAlign w:val="superscript"/>
    </w:rPr>
  </w:style>
  <w:style w:type="character" w:customStyle="1" w:styleId="Heading7Char1">
    <w:name w:val="Heading 7 Char1"/>
    <w:basedOn w:val="DefaultParagraphFont"/>
    <w:semiHidden/>
    <w:rsid w:val="00102F64"/>
    <w:rPr>
      <w:rFonts w:asciiTheme="majorHAnsi" w:eastAsiaTheme="majorEastAsia" w:hAnsiTheme="majorHAnsi" w:cstheme="majorBidi"/>
      <w:i/>
      <w:iCs/>
      <w:color w:val="404040" w:themeColor="text1" w:themeTint="BF"/>
      <w:sz w:val="28"/>
      <w:szCs w:val="28"/>
    </w:rPr>
  </w:style>
  <w:style w:type="character" w:customStyle="1" w:styleId="text1">
    <w:name w:val="text1"/>
    <w:rsid w:val="00102F64"/>
    <w:rPr>
      <w:rFonts w:ascii="Arial" w:hAnsi="Arial" w:cs="Arial" w:hint="default"/>
      <w:b w:val="0"/>
      <w:bCs w:val="0"/>
      <w:strike w:val="0"/>
      <w:dstrike w:val="0"/>
      <w:color w:val="070707"/>
      <w:sz w:val="20"/>
      <w:szCs w:val="20"/>
      <w:u w:val="none"/>
      <w:effect w:val="none"/>
    </w:rPr>
  </w:style>
  <w:style w:type="paragraph" w:styleId="FootnoteText">
    <w:name w:val="footnote text"/>
    <w:basedOn w:val="Normal"/>
    <w:link w:val="FootnoteTextChar"/>
    <w:semiHidden/>
    <w:unhideWhenUsed/>
    <w:rsid w:val="00102F64"/>
    <w:pPr>
      <w:spacing w:after="0" w:line="240" w:lineRule="auto"/>
    </w:pPr>
    <w:rPr>
      <w:rFonts w:ascii=".VnTime" w:eastAsia="Times New Roman" w:hAnsi=".VnTime"/>
      <w:sz w:val="20"/>
      <w:szCs w:val="20"/>
    </w:rPr>
  </w:style>
  <w:style w:type="character" w:customStyle="1" w:styleId="FootnoteTextChar1">
    <w:name w:val="Footnote Text Char1"/>
    <w:basedOn w:val="DefaultParagraphFont"/>
    <w:semiHidden/>
    <w:rsid w:val="00102F64"/>
    <w:rPr>
      <w:rFonts w:ascii="Times New Roman" w:eastAsia="Calibri" w:hAnsi="Times New Roman" w:cs="Times New Roman"/>
      <w:sz w:val="20"/>
      <w:szCs w:val="20"/>
    </w:rPr>
  </w:style>
  <w:style w:type="paragraph" w:styleId="Footer">
    <w:name w:val="footer"/>
    <w:basedOn w:val="Normal"/>
    <w:link w:val="FooterChar"/>
    <w:semiHidden/>
    <w:unhideWhenUsed/>
    <w:rsid w:val="00102F64"/>
    <w:pPr>
      <w:tabs>
        <w:tab w:val="center" w:pos="4680"/>
        <w:tab w:val="right" w:pos="9360"/>
      </w:tabs>
      <w:spacing w:after="0" w:line="240" w:lineRule="auto"/>
    </w:pPr>
    <w:rPr>
      <w:rFonts w:ascii=".VnTime" w:eastAsia="Times New Roman" w:hAnsi=".VnTime"/>
      <w:sz w:val="28"/>
      <w:szCs w:val="28"/>
    </w:rPr>
  </w:style>
  <w:style w:type="character" w:customStyle="1" w:styleId="FooterChar1">
    <w:name w:val="Footer Char1"/>
    <w:basedOn w:val="DefaultParagraphFont"/>
    <w:semiHidden/>
    <w:rsid w:val="00102F64"/>
    <w:rPr>
      <w:rFonts w:ascii="Times New Roman" w:eastAsia="Calibri" w:hAnsi="Times New Roman" w:cs="Times New Roman"/>
      <w:sz w:val="26"/>
    </w:rPr>
  </w:style>
  <w:style w:type="paragraph" w:styleId="BodyText">
    <w:name w:val="Body Text"/>
    <w:basedOn w:val="Normal"/>
    <w:link w:val="BodyTextChar"/>
    <w:semiHidden/>
    <w:unhideWhenUsed/>
    <w:rsid w:val="00102F64"/>
    <w:pPr>
      <w:spacing w:line="240" w:lineRule="auto"/>
    </w:pPr>
    <w:rPr>
      <w:rFonts w:eastAsia="Times New Roman"/>
      <w:sz w:val="28"/>
      <w:szCs w:val="24"/>
    </w:rPr>
  </w:style>
  <w:style w:type="character" w:customStyle="1" w:styleId="BodyTextChar1">
    <w:name w:val="Body Text Char1"/>
    <w:basedOn w:val="DefaultParagraphFont"/>
    <w:semiHidden/>
    <w:rsid w:val="00102F64"/>
    <w:rPr>
      <w:rFonts w:ascii="Times New Roman" w:eastAsia="Calibri" w:hAnsi="Times New Roman" w:cs="Times New Roman"/>
      <w:sz w:val="26"/>
    </w:rPr>
  </w:style>
  <w:style w:type="paragraph" w:styleId="BodyTextIndent">
    <w:name w:val="Body Text Indent"/>
    <w:basedOn w:val="Normal"/>
    <w:link w:val="BodyTextIndentChar"/>
    <w:semiHidden/>
    <w:unhideWhenUsed/>
    <w:rsid w:val="00102F64"/>
    <w:pPr>
      <w:spacing w:line="240" w:lineRule="auto"/>
      <w:ind w:left="360"/>
    </w:pPr>
    <w:rPr>
      <w:rFonts w:ascii="VNI-Times" w:eastAsia="Times New Roman" w:hAnsi="VNI-Times"/>
      <w:szCs w:val="26"/>
    </w:rPr>
  </w:style>
  <w:style w:type="character" w:customStyle="1" w:styleId="BodyTextIndentChar1">
    <w:name w:val="Body Text Indent Char1"/>
    <w:basedOn w:val="DefaultParagraphFont"/>
    <w:semiHidden/>
    <w:rsid w:val="00102F64"/>
    <w:rPr>
      <w:rFonts w:ascii="Times New Roman" w:eastAsia="Calibri" w:hAnsi="Times New Roman" w:cs="Times New Roman"/>
      <w:sz w:val="26"/>
    </w:rPr>
  </w:style>
  <w:style w:type="character" w:customStyle="1" w:styleId="HeaderChar1">
    <w:name w:val="Header Char1"/>
    <w:basedOn w:val="DefaultParagraphFont"/>
    <w:uiPriority w:val="99"/>
    <w:semiHidden/>
    <w:rsid w:val="00102F64"/>
    <w:rPr>
      <w:rFonts w:ascii=".VnTime" w:eastAsia="Times New Roman" w:hAnsi=".VnTime" w:cs="Times New Roman"/>
      <w:sz w:val="28"/>
      <w:szCs w:val="28"/>
    </w:rPr>
  </w:style>
  <w:style w:type="paragraph" w:styleId="BalloonText">
    <w:name w:val="Balloon Text"/>
    <w:basedOn w:val="Normal"/>
    <w:link w:val="BalloonTextChar"/>
    <w:uiPriority w:val="99"/>
    <w:semiHidden/>
    <w:unhideWhenUsed/>
    <w:rsid w:val="00102F64"/>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102F64"/>
    <w:rPr>
      <w:rFonts w:ascii="Tahoma" w:eastAsia="Calibri" w:hAnsi="Tahoma" w:cs="Tahoma"/>
      <w:sz w:val="16"/>
      <w:szCs w:val="16"/>
    </w:rPr>
  </w:style>
  <w:style w:type="character" w:customStyle="1" w:styleId="BodyText2Char1">
    <w:name w:val="Body Text 2 Char1"/>
    <w:basedOn w:val="DefaultParagraphFont"/>
    <w:semiHidden/>
    <w:rsid w:val="00102F64"/>
    <w:rPr>
      <w:rFonts w:ascii=".VnTime" w:eastAsia="Times New Roman" w:hAnsi=".VnTime"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8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6A90C2-2241-4EC5-86AA-69E7921CB97C}"/>
</file>

<file path=customXml/itemProps2.xml><?xml version="1.0" encoding="utf-8"?>
<ds:datastoreItem xmlns:ds="http://schemas.openxmlformats.org/officeDocument/2006/customXml" ds:itemID="{38943B8B-9F5A-43EC-91C4-08A79A590A90}"/>
</file>

<file path=customXml/itemProps3.xml><?xml version="1.0" encoding="utf-8"?>
<ds:datastoreItem xmlns:ds="http://schemas.openxmlformats.org/officeDocument/2006/customXml" ds:itemID="{4B4C7B1A-E09A-46F0-8A28-628C0ADB21F6}"/>
</file>

<file path=docProps/app.xml><?xml version="1.0" encoding="utf-8"?>
<Properties xmlns="http://schemas.openxmlformats.org/officeDocument/2006/extended-properties" xmlns:vt="http://schemas.openxmlformats.org/officeDocument/2006/docPropsVTypes">
  <Template>Normal</Template>
  <TotalTime>19</TotalTime>
  <Pages>39</Pages>
  <Words>7268</Words>
  <Characters>41431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8</cp:revision>
  <cp:lastPrinted>2021-12-28T01:42:00Z</cp:lastPrinted>
  <dcterms:created xsi:type="dcterms:W3CDTF">2021-12-27T10:37:00Z</dcterms:created>
  <dcterms:modified xsi:type="dcterms:W3CDTF">2022-02-24T03:35:00Z</dcterms:modified>
</cp:coreProperties>
</file>