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Ind w:w="108" w:type="dxa"/>
        <w:tblLook w:val="01E0" w:firstRow="1" w:lastRow="1" w:firstColumn="1" w:lastColumn="1" w:noHBand="0" w:noVBand="0"/>
      </w:tblPr>
      <w:tblGrid>
        <w:gridCol w:w="3261"/>
        <w:gridCol w:w="5811"/>
      </w:tblGrid>
      <w:tr w:rsidR="00621E31" w:rsidRPr="00621E31" w14:paraId="326EF30E" w14:textId="77777777" w:rsidTr="005F03F7">
        <w:trPr>
          <w:trHeight w:val="948"/>
        </w:trPr>
        <w:tc>
          <w:tcPr>
            <w:tcW w:w="3261" w:type="dxa"/>
          </w:tcPr>
          <w:p w14:paraId="6460AAF9" w14:textId="77777777" w:rsidR="00357B0F" w:rsidRPr="005F03F7" w:rsidRDefault="00357B0F" w:rsidP="00532D1D">
            <w:pPr>
              <w:pStyle w:val="Heading2"/>
              <w:spacing w:before="0" w:line="240" w:lineRule="auto"/>
              <w:jc w:val="center"/>
              <w:rPr>
                <w:rFonts w:ascii="Times New Roman" w:hAnsi="Times New Roman"/>
                <w:color w:val="auto"/>
              </w:rPr>
            </w:pPr>
            <w:bookmarkStart w:id="0" w:name="_GoBack"/>
            <w:bookmarkEnd w:id="0"/>
            <w:r w:rsidRPr="005F03F7">
              <w:rPr>
                <w:rFonts w:ascii="Times New Roman" w:hAnsi="Times New Roman"/>
                <w:bCs w:val="0"/>
                <w:color w:val="auto"/>
              </w:rPr>
              <w:t xml:space="preserve">ỦY BAN NHÂN DÂN </w:t>
            </w:r>
          </w:p>
          <w:p w14:paraId="6B8BFD14" w14:textId="77777777" w:rsidR="00357B0F" w:rsidRPr="00621E31" w:rsidRDefault="0067075C" w:rsidP="00532D1D">
            <w:pPr>
              <w:pStyle w:val="Heading2"/>
              <w:spacing w:before="0" w:line="240" w:lineRule="auto"/>
              <w:jc w:val="center"/>
              <w:rPr>
                <w:rFonts w:ascii="Times New Roman" w:hAnsi="Times New Roman"/>
                <w:color w:val="auto"/>
                <w:sz w:val="28"/>
                <w:szCs w:val="28"/>
              </w:rPr>
            </w:pPr>
            <w:r w:rsidRPr="005F03F7">
              <w:rPr>
                <w:rFonts w:ascii="Times New Roman" w:hAnsi="Times New Roman"/>
                <w:noProof/>
                <w:color w:val="auto"/>
              </w:rPr>
              <mc:AlternateContent>
                <mc:Choice Requires="wps">
                  <w:drawing>
                    <wp:anchor distT="4294967294" distB="4294967294" distL="114300" distR="114300" simplePos="0" relativeHeight="251657728" behindDoc="0" locked="0" layoutInCell="1" allowOverlap="1" wp14:anchorId="5BBA8361" wp14:editId="1D4F010C">
                      <wp:simplePos x="0" y="0"/>
                      <wp:positionH relativeFrom="column">
                        <wp:posOffset>608330</wp:posOffset>
                      </wp:positionH>
                      <wp:positionV relativeFrom="paragraph">
                        <wp:posOffset>222884</wp:posOffset>
                      </wp:positionV>
                      <wp:extent cx="647700" cy="0"/>
                      <wp:effectExtent l="0" t="0" r="19050" b="1905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962E1C" id="Line 5" o:spid="_x0000_s1026" style="position:absolute;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7.9pt,17.55pt" to="98.9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GwvEQIAACc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"/>
                  </w:pict>
                </mc:Fallback>
              </mc:AlternateContent>
            </w:r>
            <w:r w:rsidR="00357B0F" w:rsidRPr="005F03F7">
              <w:rPr>
                <w:rFonts w:ascii="Times New Roman" w:hAnsi="Times New Roman"/>
                <w:bCs w:val="0"/>
                <w:color w:val="auto"/>
              </w:rPr>
              <w:t>TỈNH LẠNG SƠN</w:t>
            </w:r>
          </w:p>
        </w:tc>
        <w:tc>
          <w:tcPr>
            <w:tcW w:w="5811" w:type="dxa"/>
          </w:tcPr>
          <w:p w14:paraId="7478D44F" w14:textId="77777777" w:rsidR="00357B0F" w:rsidRPr="00621E31" w:rsidRDefault="00357B0F" w:rsidP="00532D1D">
            <w:pPr>
              <w:pStyle w:val="Heading2"/>
              <w:spacing w:before="0" w:line="240" w:lineRule="auto"/>
              <w:jc w:val="center"/>
              <w:rPr>
                <w:rFonts w:ascii="Times New Roman" w:hAnsi="Times New Roman"/>
                <w:color w:val="auto"/>
                <w:szCs w:val="28"/>
              </w:rPr>
            </w:pPr>
            <w:r w:rsidRPr="00621E31">
              <w:rPr>
                <w:rFonts w:ascii="Times New Roman" w:hAnsi="Times New Roman"/>
                <w:color w:val="auto"/>
                <w:szCs w:val="28"/>
              </w:rPr>
              <w:t>CỘNG HOÀ XÃ HỘI CHỦ NGHĨA VIỆT NAM</w:t>
            </w:r>
          </w:p>
          <w:p w14:paraId="5A75D834" w14:textId="77777777" w:rsidR="00357B0F" w:rsidRPr="00621E31" w:rsidRDefault="00357B0F" w:rsidP="00532D1D">
            <w:pPr>
              <w:pStyle w:val="Heading2"/>
              <w:spacing w:before="0" w:line="240" w:lineRule="auto"/>
              <w:jc w:val="center"/>
              <w:rPr>
                <w:rFonts w:ascii="Times New Roman" w:hAnsi="Times New Roman"/>
                <w:color w:val="auto"/>
                <w:sz w:val="28"/>
                <w:szCs w:val="28"/>
              </w:rPr>
            </w:pPr>
            <w:r w:rsidRPr="00621E31">
              <w:rPr>
                <w:rFonts w:ascii="Times New Roman" w:hAnsi="Times New Roman"/>
                <w:color w:val="auto"/>
                <w:sz w:val="28"/>
                <w:szCs w:val="28"/>
              </w:rPr>
              <w:t>Ðộc lập - Tự do - Hạnh phúc</w:t>
            </w:r>
          </w:p>
          <w:p w14:paraId="75F42651" w14:textId="77777777" w:rsidR="00357B0F" w:rsidRPr="00621E31" w:rsidRDefault="0067075C" w:rsidP="00532D1D">
            <w:pPr>
              <w:pStyle w:val="Heading2"/>
              <w:spacing w:before="0" w:line="240" w:lineRule="auto"/>
              <w:jc w:val="center"/>
              <w:rPr>
                <w:rFonts w:ascii="Times New Roman" w:hAnsi="Times New Roman"/>
                <w:color w:val="auto"/>
                <w:sz w:val="28"/>
                <w:szCs w:val="28"/>
              </w:rPr>
            </w:pPr>
            <w:r w:rsidRPr="00621E31">
              <w:rPr>
                <w:rFonts w:ascii="Times New Roman" w:hAnsi="Times New Roman"/>
                <w:noProof/>
                <w:color w:val="auto"/>
                <w:sz w:val="28"/>
                <w:szCs w:val="28"/>
              </w:rPr>
              <mc:AlternateContent>
                <mc:Choice Requires="wps">
                  <w:drawing>
                    <wp:anchor distT="4294967294" distB="4294967294" distL="114300" distR="114300" simplePos="0" relativeHeight="251659776" behindDoc="0" locked="0" layoutInCell="1" allowOverlap="1" wp14:anchorId="7AE7F6E8" wp14:editId="4DFEE66A">
                      <wp:simplePos x="0" y="0"/>
                      <wp:positionH relativeFrom="column">
                        <wp:posOffset>698169</wp:posOffset>
                      </wp:positionH>
                      <wp:positionV relativeFrom="paragraph">
                        <wp:posOffset>25400</wp:posOffset>
                      </wp:positionV>
                      <wp:extent cx="2171700" cy="0"/>
                      <wp:effectExtent l="0" t="0" r="0" b="0"/>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90C259" id="Line 6" o:spid="_x0000_s1026" style="position:absolute;flip:y;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4.95pt,2pt" to="225.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"/>
                  </w:pict>
                </mc:Fallback>
              </mc:AlternateContent>
            </w:r>
          </w:p>
        </w:tc>
      </w:tr>
    </w:tbl>
    <w:p w14:paraId="72B2BCF2" w14:textId="77777777" w:rsidR="00E447E3" w:rsidRPr="00621E31" w:rsidRDefault="00E447E3" w:rsidP="00D74781">
      <w:pPr>
        <w:spacing w:after="0" w:line="240" w:lineRule="auto"/>
        <w:jc w:val="center"/>
        <w:rPr>
          <w:rFonts w:ascii="Times New Roman" w:hAnsi="Times New Roman"/>
          <w:b/>
          <w:sz w:val="28"/>
          <w:szCs w:val="28"/>
        </w:rPr>
      </w:pPr>
      <w:r w:rsidRPr="00621E31">
        <w:rPr>
          <w:rFonts w:ascii="Times New Roman" w:hAnsi="Times New Roman"/>
          <w:b/>
          <w:sz w:val="28"/>
          <w:szCs w:val="28"/>
        </w:rPr>
        <w:t>QUY ĐỊNH</w:t>
      </w:r>
    </w:p>
    <w:p w14:paraId="3FAAE6C5" w14:textId="77777777" w:rsidR="005F03F7" w:rsidRDefault="00143B1D" w:rsidP="00A96E3E">
      <w:pPr>
        <w:spacing w:after="0" w:line="240" w:lineRule="auto"/>
        <w:jc w:val="center"/>
        <w:rPr>
          <w:rFonts w:ascii="Times New Roman" w:hAnsi="Times New Roman"/>
          <w:b/>
          <w:sz w:val="28"/>
          <w:szCs w:val="28"/>
        </w:rPr>
      </w:pPr>
      <w:r w:rsidRPr="00621E31">
        <w:rPr>
          <w:rFonts w:ascii="Times New Roman" w:hAnsi="Times New Roman"/>
          <w:b/>
          <w:sz w:val="28"/>
          <w:szCs w:val="28"/>
        </w:rPr>
        <w:t xml:space="preserve">Mức hỗ trợ đào tạo, chuyển đổi nghề và tìm kiếm việc làm </w:t>
      </w:r>
    </w:p>
    <w:p w14:paraId="08550C69" w14:textId="77777777" w:rsidR="005F03F7" w:rsidRDefault="00143B1D" w:rsidP="00A96E3E">
      <w:pPr>
        <w:spacing w:after="0" w:line="240" w:lineRule="auto"/>
        <w:jc w:val="center"/>
        <w:rPr>
          <w:rFonts w:ascii="Times New Roman" w:hAnsi="Times New Roman"/>
          <w:b/>
          <w:sz w:val="28"/>
          <w:szCs w:val="28"/>
        </w:rPr>
      </w:pPr>
      <w:r w:rsidRPr="00621E31">
        <w:rPr>
          <w:rFonts w:ascii="Times New Roman" w:hAnsi="Times New Roman"/>
          <w:b/>
          <w:sz w:val="28"/>
          <w:szCs w:val="28"/>
        </w:rPr>
        <w:t xml:space="preserve">cho người có đất thu hồi là đất nông nghiệp, đất ở kết hợp </w:t>
      </w:r>
    </w:p>
    <w:p w14:paraId="1147F6A2" w14:textId="41C9D895" w:rsidR="00143B1D" w:rsidRPr="00621E31" w:rsidRDefault="00143B1D" w:rsidP="00A96E3E">
      <w:pPr>
        <w:spacing w:after="0" w:line="240" w:lineRule="auto"/>
        <w:jc w:val="center"/>
        <w:rPr>
          <w:rFonts w:ascii="Times New Roman" w:hAnsi="Times New Roman"/>
          <w:b/>
          <w:sz w:val="28"/>
          <w:szCs w:val="28"/>
        </w:rPr>
      </w:pPr>
      <w:r w:rsidRPr="00621E31">
        <w:rPr>
          <w:rFonts w:ascii="Times New Roman" w:hAnsi="Times New Roman"/>
          <w:b/>
          <w:sz w:val="28"/>
          <w:szCs w:val="28"/>
        </w:rPr>
        <w:t>kinh doanh dịch vụ trên địa bàn tỉnh Lạng Sơn</w:t>
      </w:r>
    </w:p>
    <w:p w14:paraId="10CD68E4" w14:textId="57CB810B" w:rsidR="00A96E3E" w:rsidRPr="00621E31" w:rsidRDefault="00E447E3" w:rsidP="00A96E3E">
      <w:pPr>
        <w:spacing w:after="0" w:line="240" w:lineRule="auto"/>
        <w:jc w:val="center"/>
        <w:rPr>
          <w:rFonts w:ascii="Times New Roman" w:hAnsi="Times New Roman"/>
          <w:i/>
          <w:sz w:val="28"/>
          <w:szCs w:val="28"/>
        </w:rPr>
      </w:pPr>
      <w:r w:rsidRPr="00621E31">
        <w:rPr>
          <w:rFonts w:ascii="Times New Roman" w:hAnsi="Times New Roman"/>
          <w:i/>
          <w:sz w:val="28"/>
          <w:szCs w:val="28"/>
        </w:rPr>
        <w:t>(</w:t>
      </w:r>
      <w:r w:rsidR="00A96E3E" w:rsidRPr="00621E31">
        <w:rPr>
          <w:rFonts w:ascii="Times New Roman" w:hAnsi="Times New Roman"/>
          <w:i/>
          <w:sz w:val="28"/>
          <w:szCs w:val="28"/>
        </w:rPr>
        <w:t>Kèm theo Quyết định số</w:t>
      </w:r>
      <w:r w:rsidR="005F03F7">
        <w:rPr>
          <w:rFonts w:ascii="Times New Roman" w:hAnsi="Times New Roman"/>
          <w:i/>
          <w:sz w:val="28"/>
          <w:szCs w:val="28"/>
        </w:rPr>
        <w:t>:</w:t>
      </w:r>
      <w:r w:rsidR="00546340">
        <w:rPr>
          <w:rFonts w:ascii="Times New Roman" w:hAnsi="Times New Roman"/>
          <w:i/>
          <w:sz w:val="28"/>
          <w:szCs w:val="28"/>
        </w:rPr>
        <w:t>01</w:t>
      </w:r>
      <w:r w:rsidR="00C67550" w:rsidRPr="00621E31">
        <w:rPr>
          <w:rFonts w:ascii="Times New Roman" w:hAnsi="Times New Roman"/>
          <w:i/>
          <w:sz w:val="28"/>
          <w:szCs w:val="28"/>
        </w:rPr>
        <w:t>/2025</w:t>
      </w:r>
      <w:r w:rsidR="00A96E3E" w:rsidRPr="00621E31">
        <w:rPr>
          <w:rFonts w:ascii="Times New Roman" w:hAnsi="Times New Roman"/>
          <w:i/>
          <w:sz w:val="28"/>
          <w:szCs w:val="28"/>
        </w:rPr>
        <w:t>/QĐ-UBND ngày</w:t>
      </w:r>
      <w:r w:rsidR="00357B0F" w:rsidRPr="00621E31">
        <w:rPr>
          <w:rFonts w:ascii="Times New Roman" w:hAnsi="Times New Roman"/>
          <w:i/>
          <w:sz w:val="28"/>
          <w:szCs w:val="28"/>
        </w:rPr>
        <w:t xml:space="preserve">  </w:t>
      </w:r>
      <w:r w:rsidR="00546340">
        <w:rPr>
          <w:rFonts w:ascii="Times New Roman" w:hAnsi="Times New Roman"/>
          <w:i/>
          <w:sz w:val="28"/>
          <w:szCs w:val="28"/>
        </w:rPr>
        <w:t>09</w:t>
      </w:r>
      <w:r w:rsidR="005F03F7">
        <w:rPr>
          <w:rFonts w:ascii="Times New Roman" w:hAnsi="Times New Roman"/>
          <w:i/>
          <w:sz w:val="28"/>
          <w:szCs w:val="28"/>
        </w:rPr>
        <w:t xml:space="preserve"> </w:t>
      </w:r>
      <w:r w:rsidR="00A96E3E" w:rsidRPr="00621E31">
        <w:rPr>
          <w:rFonts w:ascii="Times New Roman" w:hAnsi="Times New Roman"/>
          <w:i/>
          <w:sz w:val="28"/>
          <w:szCs w:val="28"/>
        </w:rPr>
        <w:t>tháng</w:t>
      </w:r>
      <w:r w:rsidR="00357B0F" w:rsidRPr="00621E31">
        <w:rPr>
          <w:rFonts w:ascii="Times New Roman" w:hAnsi="Times New Roman"/>
          <w:i/>
          <w:sz w:val="28"/>
          <w:szCs w:val="28"/>
        </w:rPr>
        <w:t xml:space="preserve"> </w:t>
      </w:r>
      <w:r w:rsidR="00621E31" w:rsidRPr="00621E31">
        <w:rPr>
          <w:rFonts w:ascii="Times New Roman" w:hAnsi="Times New Roman"/>
          <w:i/>
          <w:sz w:val="28"/>
          <w:szCs w:val="28"/>
        </w:rPr>
        <w:t xml:space="preserve">01 </w:t>
      </w:r>
      <w:r w:rsidR="00C67550" w:rsidRPr="00621E31">
        <w:rPr>
          <w:rFonts w:ascii="Times New Roman" w:hAnsi="Times New Roman"/>
          <w:i/>
          <w:sz w:val="28"/>
          <w:szCs w:val="28"/>
        </w:rPr>
        <w:t>năm 2025</w:t>
      </w:r>
    </w:p>
    <w:p w14:paraId="333DA39C" w14:textId="77777777" w:rsidR="008C06A9" w:rsidRPr="00621E31" w:rsidRDefault="00A96E3E" w:rsidP="00A96E3E">
      <w:pPr>
        <w:spacing w:after="0" w:line="240" w:lineRule="auto"/>
        <w:jc w:val="center"/>
        <w:rPr>
          <w:rFonts w:ascii="Times New Roman" w:hAnsi="Times New Roman"/>
          <w:sz w:val="28"/>
          <w:szCs w:val="28"/>
        </w:rPr>
      </w:pPr>
      <w:r w:rsidRPr="00621E31">
        <w:rPr>
          <w:rFonts w:ascii="Times New Roman" w:hAnsi="Times New Roman"/>
          <w:i/>
          <w:sz w:val="28"/>
          <w:szCs w:val="28"/>
        </w:rPr>
        <w:t>của Ủy ban nhân dân tỉnh Lạng Sơn)</w:t>
      </w:r>
    </w:p>
    <w:p w14:paraId="5EBA54A9" w14:textId="2E54D7DE" w:rsidR="00724B81" w:rsidRPr="00621E31" w:rsidRDefault="005F03F7" w:rsidP="00D74781">
      <w:pPr>
        <w:pStyle w:val="NormalWeb"/>
        <w:spacing w:before="120" w:beforeAutospacing="0" w:after="120" w:afterAutospacing="0"/>
        <w:ind w:firstLine="720"/>
        <w:rPr>
          <w:b/>
          <w:bCs/>
          <w:sz w:val="28"/>
          <w:szCs w:val="28"/>
        </w:rPr>
      </w:pPr>
      <w:bookmarkStart w:id="1" w:name="dieu_1_1"/>
      <w:r>
        <w:rPr>
          <w:b/>
          <w:bCs/>
          <w:noProof/>
          <w:sz w:val="28"/>
          <w:szCs w:val="28"/>
        </w:rPr>
        <mc:AlternateContent>
          <mc:Choice Requires="wps">
            <w:drawing>
              <wp:anchor distT="0" distB="0" distL="114300" distR="114300" simplePos="0" relativeHeight="251661312" behindDoc="0" locked="0" layoutInCell="1" allowOverlap="1" wp14:anchorId="07EA3BF7" wp14:editId="548A4BED">
                <wp:simplePos x="0" y="0"/>
                <wp:positionH relativeFrom="column">
                  <wp:posOffset>2307121</wp:posOffset>
                </wp:positionH>
                <wp:positionV relativeFrom="paragraph">
                  <wp:posOffset>75040</wp:posOffset>
                </wp:positionV>
                <wp:extent cx="1343770" cy="0"/>
                <wp:effectExtent l="0" t="0" r="0" b="0"/>
                <wp:wrapNone/>
                <wp:docPr id="905270900" name="Straight Connector 3"/>
                <wp:cNvGraphicFramePr/>
                <a:graphic xmlns:a="http://schemas.openxmlformats.org/drawingml/2006/main">
                  <a:graphicData uri="http://schemas.microsoft.com/office/word/2010/wordprocessingShape">
                    <wps:wsp>
                      <wps:cNvCnPr/>
                      <wps:spPr>
                        <a:xfrm>
                          <a:off x="0" y="0"/>
                          <a:ext cx="13437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7B4EC65"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1.65pt,5.9pt" to="287.4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" strokecolor="black [3040]"/>
            </w:pict>
          </mc:Fallback>
        </mc:AlternateContent>
      </w:r>
    </w:p>
    <w:p w14:paraId="2D4ED20E" w14:textId="77777777" w:rsidR="00E447E3" w:rsidRPr="00621E31" w:rsidRDefault="00E447E3" w:rsidP="00FA70FA">
      <w:pPr>
        <w:pStyle w:val="NormalWeb"/>
        <w:spacing w:before="120" w:beforeAutospacing="0" w:after="120" w:afterAutospacing="0"/>
        <w:ind w:firstLine="720"/>
        <w:rPr>
          <w:sz w:val="28"/>
          <w:szCs w:val="28"/>
        </w:rPr>
      </w:pPr>
      <w:r w:rsidRPr="00621E31">
        <w:rPr>
          <w:b/>
          <w:bCs/>
          <w:sz w:val="28"/>
          <w:szCs w:val="28"/>
        </w:rPr>
        <w:t>Điều 1. Phạm vi điều chỉnh</w:t>
      </w:r>
      <w:bookmarkEnd w:id="1"/>
      <w:r w:rsidRPr="00621E31">
        <w:rPr>
          <w:b/>
          <w:bCs/>
          <w:sz w:val="28"/>
          <w:szCs w:val="28"/>
        </w:rPr>
        <w:t>, đối tượng áp dụng</w:t>
      </w:r>
    </w:p>
    <w:p w14:paraId="43DD23D3" w14:textId="77777777" w:rsidR="00143B1D" w:rsidRPr="00621E31" w:rsidRDefault="000E48DA" w:rsidP="00FA70FA">
      <w:pPr>
        <w:pStyle w:val="NormalWeb"/>
        <w:spacing w:before="120" w:beforeAutospacing="0" w:after="120" w:afterAutospacing="0"/>
        <w:jc w:val="both"/>
        <w:rPr>
          <w:sz w:val="28"/>
          <w:szCs w:val="28"/>
        </w:rPr>
      </w:pPr>
      <w:r w:rsidRPr="00621E31">
        <w:rPr>
          <w:sz w:val="28"/>
          <w:szCs w:val="28"/>
        </w:rPr>
        <w:tab/>
        <w:t xml:space="preserve">1. </w:t>
      </w:r>
      <w:r w:rsidR="00E447E3" w:rsidRPr="00621E31">
        <w:rPr>
          <w:sz w:val="28"/>
          <w:szCs w:val="28"/>
        </w:rPr>
        <w:t>Phạm vi điều chỉnh</w:t>
      </w:r>
    </w:p>
    <w:p w14:paraId="15B42D19" w14:textId="7315042D" w:rsidR="00E447E3" w:rsidRPr="00621E31" w:rsidRDefault="00143B1D" w:rsidP="00FA70FA">
      <w:pPr>
        <w:pStyle w:val="NormalWeb"/>
        <w:spacing w:before="120" w:beforeAutospacing="0" w:after="120" w:afterAutospacing="0"/>
        <w:jc w:val="both"/>
        <w:rPr>
          <w:sz w:val="28"/>
          <w:szCs w:val="28"/>
        </w:rPr>
      </w:pPr>
      <w:r w:rsidRPr="00621E31">
        <w:rPr>
          <w:sz w:val="28"/>
          <w:szCs w:val="28"/>
        </w:rPr>
        <w:tab/>
      </w:r>
      <w:r w:rsidR="00477F47" w:rsidRPr="00621E31">
        <w:rPr>
          <w:sz w:val="28"/>
          <w:szCs w:val="28"/>
        </w:rPr>
        <w:t>Quy</w:t>
      </w:r>
      <w:r w:rsidR="00E447E3" w:rsidRPr="00621E31">
        <w:rPr>
          <w:sz w:val="28"/>
          <w:szCs w:val="28"/>
        </w:rPr>
        <w:t xml:space="preserve"> định này </w:t>
      </w:r>
      <w:r w:rsidR="00FE7A0D">
        <w:rPr>
          <w:sz w:val="28"/>
          <w:szCs w:val="28"/>
        </w:rPr>
        <w:t>q</w:t>
      </w:r>
      <w:r w:rsidR="00396E49" w:rsidRPr="00621E31">
        <w:rPr>
          <w:sz w:val="28"/>
          <w:szCs w:val="28"/>
        </w:rPr>
        <w:t xml:space="preserve">uy định </w:t>
      </w:r>
      <w:r w:rsidRPr="00621E31">
        <w:rPr>
          <w:sz w:val="28"/>
          <w:szCs w:val="28"/>
        </w:rPr>
        <w:t>mức hỗ trợ đào tạo, chuyển đổi nghề và tìm kiếm việc làm cho người có đất thu hồi là đất nông nghiệp, đất ở kết hợp kinh doanh dịch vụ trên địa bàn tỉnh Lạng Sơn</w:t>
      </w:r>
      <w:r w:rsidR="000E48DA" w:rsidRPr="00621E31">
        <w:rPr>
          <w:sz w:val="28"/>
          <w:szCs w:val="28"/>
        </w:rPr>
        <w:t xml:space="preserve"> </w:t>
      </w:r>
      <w:r w:rsidR="00E447E3" w:rsidRPr="00621E31">
        <w:rPr>
          <w:sz w:val="28"/>
          <w:szCs w:val="28"/>
        </w:rPr>
        <w:t xml:space="preserve">theo quy định tại </w:t>
      </w:r>
      <w:r w:rsidR="00A74AC3" w:rsidRPr="00621E31">
        <w:rPr>
          <w:sz w:val="28"/>
          <w:szCs w:val="28"/>
        </w:rPr>
        <w:t>k</w:t>
      </w:r>
      <w:r w:rsidR="00E447E3" w:rsidRPr="00621E31">
        <w:rPr>
          <w:sz w:val="28"/>
          <w:szCs w:val="28"/>
        </w:rPr>
        <w:t xml:space="preserve">hoản 2 và </w:t>
      </w:r>
      <w:r w:rsidR="00A74AC3" w:rsidRPr="00621E31">
        <w:rPr>
          <w:sz w:val="28"/>
          <w:szCs w:val="28"/>
        </w:rPr>
        <w:t>k</w:t>
      </w:r>
      <w:r w:rsidR="00E447E3" w:rsidRPr="00621E31">
        <w:rPr>
          <w:sz w:val="28"/>
          <w:szCs w:val="28"/>
        </w:rPr>
        <w:t>hoản 3 Điều 109 Luật Đất đai ngày 18 tháng 01 năm 2024.</w:t>
      </w:r>
    </w:p>
    <w:p w14:paraId="3C32CA96" w14:textId="77777777" w:rsidR="00E447E3" w:rsidRPr="00621E31" w:rsidRDefault="00E447E3" w:rsidP="00FA70FA">
      <w:pPr>
        <w:pStyle w:val="NormalWeb"/>
        <w:spacing w:before="120" w:beforeAutospacing="0" w:after="120" w:afterAutospacing="0"/>
        <w:ind w:firstLine="720"/>
        <w:jc w:val="both"/>
        <w:rPr>
          <w:sz w:val="28"/>
          <w:szCs w:val="28"/>
        </w:rPr>
      </w:pPr>
      <w:bookmarkStart w:id="2" w:name="dieu_2_1"/>
      <w:r w:rsidRPr="00621E31">
        <w:rPr>
          <w:bCs/>
          <w:sz w:val="28"/>
          <w:szCs w:val="28"/>
        </w:rPr>
        <w:t>2. Đối tượng áp dụng</w:t>
      </w:r>
      <w:bookmarkEnd w:id="2"/>
    </w:p>
    <w:p w14:paraId="0392A04E" w14:textId="3797C3C5" w:rsidR="00E447E3" w:rsidRPr="00621E31" w:rsidRDefault="00E447E3" w:rsidP="00FA70FA">
      <w:pPr>
        <w:pStyle w:val="NormalWeb"/>
        <w:spacing w:before="120" w:beforeAutospacing="0" w:after="120" w:afterAutospacing="0"/>
        <w:ind w:firstLine="720"/>
        <w:jc w:val="both"/>
        <w:rPr>
          <w:sz w:val="28"/>
          <w:szCs w:val="28"/>
        </w:rPr>
      </w:pPr>
      <w:r w:rsidRPr="00621E31">
        <w:rPr>
          <w:sz w:val="28"/>
          <w:szCs w:val="28"/>
        </w:rPr>
        <w:t xml:space="preserve">a) </w:t>
      </w:r>
      <w:r w:rsidR="00D22861" w:rsidRPr="00621E31">
        <w:rPr>
          <w:sz w:val="28"/>
          <w:szCs w:val="28"/>
        </w:rPr>
        <w:t xml:space="preserve">Người thuộc hộ gia đình, cá nhân được hỗ trợ theo quy định tại </w:t>
      </w:r>
      <w:r w:rsidR="00A74AC3" w:rsidRPr="00621E31">
        <w:rPr>
          <w:sz w:val="28"/>
          <w:szCs w:val="28"/>
        </w:rPr>
        <w:t>k</w:t>
      </w:r>
      <w:r w:rsidR="00D22861" w:rsidRPr="00621E31">
        <w:rPr>
          <w:sz w:val="28"/>
          <w:szCs w:val="28"/>
        </w:rPr>
        <w:t>hoản 2</w:t>
      </w:r>
      <w:r w:rsidR="00FC7B88">
        <w:rPr>
          <w:sz w:val="28"/>
          <w:szCs w:val="28"/>
        </w:rPr>
        <w:t>,</w:t>
      </w:r>
      <w:r w:rsidR="00A74AC3" w:rsidRPr="00621E31">
        <w:rPr>
          <w:sz w:val="28"/>
          <w:szCs w:val="28"/>
        </w:rPr>
        <w:t xml:space="preserve"> k</w:t>
      </w:r>
      <w:r w:rsidR="00D22861" w:rsidRPr="00621E31">
        <w:rPr>
          <w:sz w:val="28"/>
          <w:szCs w:val="28"/>
        </w:rPr>
        <w:t>hoản 3</w:t>
      </w:r>
      <w:r w:rsidR="00A74AC3" w:rsidRPr="00621E31">
        <w:rPr>
          <w:sz w:val="28"/>
          <w:szCs w:val="28"/>
        </w:rPr>
        <w:t xml:space="preserve"> </w:t>
      </w:r>
      <w:r w:rsidR="00D22861" w:rsidRPr="00621E31">
        <w:rPr>
          <w:sz w:val="28"/>
          <w:szCs w:val="28"/>
        </w:rPr>
        <w:t xml:space="preserve">Điều 109 Luật Đất đai và các văn bản quy định chi tiết của Luật Đất đai </w:t>
      </w:r>
      <w:r w:rsidR="00D22861" w:rsidRPr="00621E31">
        <w:rPr>
          <w:i/>
          <w:sz w:val="28"/>
          <w:szCs w:val="28"/>
        </w:rPr>
        <w:t>(sau đây gọi chung là người có đất thu hồi</w:t>
      </w:r>
      <w:r w:rsidR="00D22861" w:rsidRPr="00621E31">
        <w:rPr>
          <w:sz w:val="28"/>
          <w:szCs w:val="28"/>
        </w:rPr>
        <w:t>).</w:t>
      </w:r>
    </w:p>
    <w:p w14:paraId="2B1C9293" w14:textId="77777777" w:rsidR="00E447E3" w:rsidRPr="00621E31" w:rsidRDefault="00D22861" w:rsidP="00FA70FA">
      <w:pPr>
        <w:pStyle w:val="NormalWeb"/>
        <w:spacing w:before="120" w:beforeAutospacing="0" w:after="120" w:afterAutospacing="0"/>
        <w:ind w:firstLine="720"/>
        <w:jc w:val="both"/>
        <w:rPr>
          <w:sz w:val="28"/>
          <w:szCs w:val="28"/>
        </w:rPr>
      </w:pPr>
      <w:r w:rsidRPr="00621E31">
        <w:rPr>
          <w:sz w:val="28"/>
          <w:szCs w:val="28"/>
        </w:rPr>
        <w:t>b)</w:t>
      </w:r>
      <w:r w:rsidR="00E447E3" w:rsidRPr="00621E31">
        <w:rPr>
          <w:sz w:val="28"/>
          <w:szCs w:val="28"/>
        </w:rPr>
        <w:t xml:space="preserve"> Cơ quan, doanh nghiệp</w:t>
      </w:r>
      <w:bookmarkStart w:id="3" w:name="chuong_2"/>
      <w:r w:rsidR="00247F7C" w:rsidRPr="00621E31">
        <w:rPr>
          <w:sz w:val="28"/>
          <w:szCs w:val="28"/>
        </w:rPr>
        <w:t>, tổ chức, cá nhân có liên quan.</w:t>
      </w:r>
    </w:p>
    <w:p w14:paraId="022FDAC3" w14:textId="77777777" w:rsidR="00BA7A13" w:rsidRPr="00621E31" w:rsidRDefault="00040926" w:rsidP="00FA70FA">
      <w:pPr>
        <w:pStyle w:val="NormalWeb"/>
        <w:spacing w:before="120" w:beforeAutospacing="0" w:after="120" w:afterAutospacing="0"/>
        <w:ind w:firstLine="720"/>
        <w:rPr>
          <w:b/>
          <w:sz w:val="28"/>
          <w:szCs w:val="28"/>
        </w:rPr>
      </w:pPr>
      <w:r w:rsidRPr="00621E31">
        <w:rPr>
          <w:b/>
          <w:sz w:val="28"/>
          <w:szCs w:val="28"/>
        </w:rPr>
        <w:t>Điều 2</w:t>
      </w:r>
      <w:r w:rsidR="00BA7A13" w:rsidRPr="00621E31">
        <w:rPr>
          <w:b/>
          <w:sz w:val="28"/>
          <w:szCs w:val="28"/>
        </w:rPr>
        <w:t>. Nguyên tắc hỗ trợ</w:t>
      </w:r>
    </w:p>
    <w:p w14:paraId="4D4F9596" w14:textId="636575B3" w:rsidR="00F8061F" w:rsidRDefault="00F8061F" w:rsidP="00FA70FA">
      <w:pPr>
        <w:pStyle w:val="NormalWeb"/>
        <w:spacing w:before="120" w:beforeAutospacing="0" w:after="120" w:afterAutospacing="0"/>
        <w:ind w:firstLine="720"/>
        <w:jc w:val="both"/>
        <w:rPr>
          <w:sz w:val="28"/>
          <w:szCs w:val="28"/>
          <w:lang w:val="pt-BR"/>
        </w:rPr>
      </w:pPr>
      <w:bookmarkStart w:id="4" w:name="dieu_6"/>
      <w:r>
        <w:rPr>
          <w:sz w:val="28"/>
          <w:szCs w:val="28"/>
          <w:lang w:val="pt-BR"/>
        </w:rPr>
        <w:t xml:space="preserve">a) </w:t>
      </w:r>
      <w:r w:rsidR="00F0671E" w:rsidRPr="00621E31">
        <w:rPr>
          <w:sz w:val="28"/>
          <w:szCs w:val="28"/>
          <w:lang w:val="pt-BR"/>
        </w:rPr>
        <w:t xml:space="preserve">Người có đất thu hồi được hưởng chính sách hỗ trợ trong thời hạn 5 năm kể từ ngày có Quyết định thu hồi đất. </w:t>
      </w:r>
    </w:p>
    <w:p w14:paraId="35424133" w14:textId="7C8180B3" w:rsidR="00374FCB" w:rsidRPr="00374FCB" w:rsidRDefault="00374FCB" w:rsidP="00374FCB">
      <w:pPr>
        <w:pStyle w:val="NormalWeb"/>
        <w:spacing w:before="120" w:beforeAutospacing="0" w:after="120" w:afterAutospacing="0"/>
        <w:ind w:firstLine="720"/>
        <w:jc w:val="both"/>
        <w:rPr>
          <w:sz w:val="28"/>
          <w:szCs w:val="28"/>
          <w:lang w:val="pt-BR"/>
        </w:rPr>
      </w:pPr>
      <w:bookmarkStart w:id="5" w:name="dieu_4"/>
      <w:r w:rsidRPr="00374FCB">
        <w:rPr>
          <w:sz w:val="28"/>
          <w:szCs w:val="28"/>
          <w:lang w:val="pt-BR"/>
        </w:rPr>
        <w:t>b) Người có đất thu hồi chỉ được hỗ trợ một lần và lựa chọn một trong các chính sách hỗ trợ tại Quy định này.</w:t>
      </w:r>
    </w:p>
    <w:p w14:paraId="62E0069C" w14:textId="06F6496E" w:rsidR="00F0671E" w:rsidRPr="00621E31" w:rsidRDefault="00F0671E" w:rsidP="00FA70FA">
      <w:pPr>
        <w:pStyle w:val="NormalWeb"/>
        <w:spacing w:before="120" w:beforeAutospacing="0" w:after="120" w:afterAutospacing="0"/>
        <w:ind w:firstLine="720"/>
        <w:jc w:val="both"/>
        <w:rPr>
          <w:b/>
          <w:bCs/>
          <w:sz w:val="28"/>
          <w:szCs w:val="28"/>
          <w:lang w:val="pt-BR"/>
        </w:rPr>
      </w:pPr>
      <w:r w:rsidRPr="00621E31">
        <w:rPr>
          <w:b/>
          <w:bCs/>
          <w:sz w:val="28"/>
          <w:szCs w:val="28"/>
          <w:lang w:val="pt-BR"/>
        </w:rPr>
        <w:t>Điều 3. Hỗ trợ đào tạo nghề trình độ sơ cấp, đào tạo dưới 03 tháng</w:t>
      </w:r>
      <w:bookmarkEnd w:id="5"/>
    </w:p>
    <w:p w14:paraId="476A6E33" w14:textId="77777777" w:rsidR="00F0671E" w:rsidRPr="00621E31" w:rsidRDefault="00F0671E" w:rsidP="00FA70FA">
      <w:pPr>
        <w:pStyle w:val="NormalWeb"/>
        <w:spacing w:before="120" w:beforeAutospacing="0" w:after="120" w:afterAutospacing="0"/>
        <w:ind w:firstLine="720"/>
        <w:jc w:val="both"/>
        <w:rPr>
          <w:sz w:val="28"/>
          <w:szCs w:val="28"/>
          <w:lang w:val="pt-BR"/>
        </w:rPr>
      </w:pPr>
      <w:r w:rsidRPr="00621E31">
        <w:rPr>
          <w:sz w:val="28"/>
          <w:szCs w:val="28"/>
          <w:lang w:val="pt-BR"/>
        </w:rPr>
        <w:t>1. Mức hỗ trợ chi phí đào tạo</w:t>
      </w:r>
    </w:p>
    <w:p w14:paraId="591277F6" w14:textId="63E4468F" w:rsidR="00F0671E" w:rsidRPr="00621E31" w:rsidRDefault="00B03D6A" w:rsidP="00FA70FA">
      <w:pPr>
        <w:pStyle w:val="NormalWeb"/>
        <w:spacing w:before="120" w:beforeAutospacing="0" w:after="120" w:afterAutospacing="0"/>
        <w:ind w:firstLine="720"/>
        <w:jc w:val="both"/>
        <w:rPr>
          <w:sz w:val="28"/>
          <w:szCs w:val="28"/>
          <w:lang w:val="pt-BR"/>
        </w:rPr>
      </w:pPr>
      <w:r>
        <w:rPr>
          <w:sz w:val="28"/>
          <w:szCs w:val="28"/>
          <w:lang w:val="pt-BR"/>
        </w:rPr>
        <w:t xml:space="preserve">a) </w:t>
      </w:r>
      <w:r w:rsidR="00F0671E" w:rsidRPr="00621E31">
        <w:rPr>
          <w:sz w:val="28"/>
          <w:szCs w:val="28"/>
          <w:lang w:val="pt-BR"/>
        </w:rPr>
        <w:t>Cá nhân thuộc đối tượng bảo trợ xã hội, đối tượng được hưởng chế độ trợ cấp xã hội hằng tháng theo quy định của pháp luật, thương binh, bệnh binh, gia đình liệt sĩ; người khuyết tật; người thuộc hộ nghèo, hộ cận nghèo khi Nhà nước thu hồi đất nông nghiệp: 04 triệu đồng/người/khóa học.</w:t>
      </w:r>
    </w:p>
    <w:p w14:paraId="3491059D" w14:textId="165710B0" w:rsidR="00F0671E" w:rsidRPr="001212DB" w:rsidRDefault="00B03D6A" w:rsidP="00FA70FA">
      <w:pPr>
        <w:pStyle w:val="NormalWeb"/>
        <w:spacing w:before="120" w:beforeAutospacing="0" w:after="120" w:afterAutospacing="0"/>
        <w:ind w:firstLine="720"/>
        <w:jc w:val="both"/>
        <w:rPr>
          <w:sz w:val="28"/>
          <w:szCs w:val="28"/>
          <w:lang w:val="pt-BR"/>
        </w:rPr>
      </w:pPr>
      <w:r w:rsidRPr="001212DB">
        <w:rPr>
          <w:sz w:val="28"/>
          <w:szCs w:val="28"/>
          <w:lang w:val="pt-BR"/>
        </w:rPr>
        <w:t xml:space="preserve">b) </w:t>
      </w:r>
      <w:r w:rsidR="00F0671E" w:rsidRPr="001212DB">
        <w:rPr>
          <w:sz w:val="28"/>
          <w:szCs w:val="28"/>
          <w:lang w:val="pt-BR"/>
        </w:rPr>
        <w:t xml:space="preserve">Các đối tượng còn lại tại khoản 2, khoản 3 Điều 109 Luật Đất đai </w:t>
      </w:r>
      <w:r w:rsidR="0094369C" w:rsidRPr="001212DB">
        <w:rPr>
          <w:sz w:val="28"/>
          <w:szCs w:val="28"/>
          <w:lang w:val="pt-BR"/>
        </w:rPr>
        <w:t xml:space="preserve">năm </w:t>
      </w:r>
      <w:r w:rsidR="00F0671E" w:rsidRPr="001212DB">
        <w:rPr>
          <w:sz w:val="28"/>
          <w:szCs w:val="28"/>
          <w:lang w:val="pt-BR"/>
        </w:rPr>
        <w:t>2024: 03 triệu đồng/người/khóa học.</w:t>
      </w:r>
      <w:r w:rsidR="00F0671E" w:rsidRPr="001212DB">
        <w:rPr>
          <w:b/>
          <w:i/>
          <w:sz w:val="28"/>
          <w:szCs w:val="28"/>
          <w:lang w:val="pt-BR"/>
        </w:rPr>
        <w:t xml:space="preserve"> </w:t>
      </w:r>
    </w:p>
    <w:p w14:paraId="3A912B6E" w14:textId="77777777" w:rsidR="000E48DA" w:rsidRPr="00621E31" w:rsidRDefault="00F0671E" w:rsidP="00FA70FA">
      <w:pPr>
        <w:pStyle w:val="NormalWeb"/>
        <w:spacing w:before="120" w:beforeAutospacing="0" w:after="120" w:afterAutospacing="0"/>
        <w:ind w:firstLine="720"/>
        <w:jc w:val="both"/>
        <w:rPr>
          <w:sz w:val="28"/>
          <w:szCs w:val="28"/>
          <w:lang w:val="pt-BR"/>
        </w:rPr>
      </w:pPr>
      <w:r w:rsidRPr="00621E31">
        <w:rPr>
          <w:sz w:val="28"/>
          <w:szCs w:val="28"/>
          <w:lang w:val="pt-BR"/>
        </w:rPr>
        <w:t>2. Mức hỗ trợ tiền ăn, tiền đi lại: theo quy định tại khoản 2 Điều 5 Quyết định số 46/2015/QĐ-TTg ngày 28 tháng 9 năm 2015 của Thủ tướng Chính phủ quy định chính sách hỗ trợ đào tạo trình đ</w:t>
      </w:r>
      <w:r w:rsidR="00C753E4" w:rsidRPr="00621E31">
        <w:rPr>
          <w:sz w:val="28"/>
          <w:szCs w:val="28"/>
          <w:lang w:val="pt-BR"/>
        </w:rPr>
        <w:t xml:space="preserve">ộ sơ cấp, đào tạo dưới 03 tháng, cụ thể </w:t>
      </w:r>
      <w:r w:rsidR="000E48DA" w:rsidRPr="00621E31">
        <w:rPr>
          <w:sz w:val="28"/>
          <w:szCs w:val="28"/>
          <w:lang w:val="pt-BR"/>
        </w:rPr>
        <w:t>như sau:</w:t>
      </w:r>
    </w:p>
    <w:p w14:paraId="6E3BFB2B" w14:textId="683D5767" w:rsidR="000E48DA" w:rsidRPr="00621E31" w:rsidRDefault="000E48DA" w:rsidP="00FA70FA">
      <w:pPr>
        <w:pStyle w:val="NormalWeb"/>
        <w:spacing w:before="120" w:beforeAutospacing="0" w:after="120" w:afterAutospacing="0"/>
        <w:ind w:firstLine="720"/>
        <w:jc w:val="both"/>
        <w:rPr>
          <w:sz w:val="28"/>
          <w:szCs w:val="28"/>
          <w:lang w:val="pt-BR"/>
        </w:rPr>
      </w:pPr>
      <w:r w:rsidRPr="00621E31">
        <w:rPr>
          <w:sz w:val="28"/>
          <w:szCs w:val="28"/>
          <w:lang w:val="pt-BR"/>
        </w:rPr>
        <w:t>a) Mức hỗ trợ tiền ăn</w:t>
      </w:r>
      <w:r w:rsidR="00A965BA">
        <w:rPr>
          <w:sz w:val="28"/>
          <w:szCs w:val="28"/>
          <w:lang w:val="pt-BR"/>
        </w:rPr>
        <w:t>:</w:t>
      </w:r>
      <w:r w:rsidRPr="00621E31">
        <w:rPr>
          <w:sz w:val="28"/>
          <w:szCs w:val="28"/>
          <w:lang w:val="pt-BR"/>
        </w:rPr>
        <w:t xml:space="preserve"> 30.000 đồng/người/ngày thực học.</w:t>
      </w:r>
    </w:p>
    <w:p w14:paraId="0E1F8328" w14:textId="144F0740" w:rsidR="000E48DA" w:rsidRPr="00621E31" w:rsidRDefault="000E48DA" w:rsidP="00FA70FA">
      <w:pPr>
        <w:pStyle w:val="NormalWeb"/>
        <w:spacing w:before="120" w:beforeAutospacing="0" w:after="120" w:afterAutospacing="0"/>
        <w:ind w:firstLine="720"/>
        <w:jc w:val="both"/>
        <w:rPr>
          <w:sz w:val="28"/>
          <w:szCs w:val="28"/>
          <w:lang w:val="pt-BR"/>
        </w:rPr>
      </w:pPr>
      <w:r w:rsidRPr="00621E31">
        <w:rPr>
          <w:sz w:val="28"/>
          <w:szCs w:val="28"/>
          <w:lang w:val="pt-BR"/>
        </w:rPr>
        <w:lastRenderedPageBreak/>
        <w:t>b) Mức hỗ trợ tiền đi lại</w:t>
      </w:r>
      <w:r w:rsidR="00A965BA">
        <w:rPr>
          <w:sz w:val="28"/>
          <w:szCs w:val="28"/>
          <w:lang w:val="pt-BR"/>
        </w:rPr>
        <w:t>:</w:t>
      </w:r>
      <w:r w:rsidRPr="00621E31">
        <w:rPr>
          <w:sz w:val="28"/>
          <w:szCs w:val="28"/>
          <w:lang w:val="pt-BR"/>
        </w:rPr>
        <w:t xml:space="preserve"> 200.000 đồng/người/khóa học nếu địa điểm đào tạo ở xa nơi cư trú từ 15 km trở lên.</w:t>
      </w:r>
    </w:p>
    <w:p w14:paraId="69F7439C" w14:textId="77777777" w:rsidR="000E48DA" w:rsidRPr="00621E31" w:rsidRDefault="000E48DA" w:rsidP="00FA70FA">
      <w:pPr>
        <w:pStyle w:val="NormalWeb"/>
        <w:spacing w:before="120" w:beforeAutospacing="0" w:after="120" w:afterAutospacing="0"/>
        <w:ind w:firstLine="720"/>
        <w:jc w:val="both"/>
        <w:rPr>
          <w:sz w:val="28"/>
          <w:szCs w:val="28"/>
          <w:lang w:val="pt-BR"/>
        </w:rPr>
      </w:pPr>
      <w:r w:rsidRPr="00621E31">
        <w:rPr>
          <w:sz w:val="28"/>
          <w:szCs w:val="28"/>
          <w:lang w:val="pt-BR"/>
        </w:rPr>
        <w:t>Riêng đối với người khuyết tật và người học cư trú ở xã, thôn, bản thuộc vùng khó khăn hoặc đặc biệt khó khăn theo quy định của Thủ tướng Chính phủ: Mức hỗ trợ tiền đi lại 300.000 đồng/người/khóa học nếu địa điểm đào tạo ở xa nơi cư trú từ 5 km trở lên.</w:t>
      </w:r>
    </w:p>
    <w:p w14:paraId="4DE9ACB6" w14:textId="77777777" w:rsidR="00F0671E" w:rsidRPr="00621E31" w:rsidRDefault="00F0671E" w:rsidP="00FA70FA">
      <w:pPr>
        <w:pStyle w:val="NormalWeb"/>
        <w:spacing w:before="120" w:beforeAutospacing="0" w:after="120" w:afterAutospacing="0"/>
        <w:ind w:firstLine="720"/>
        <w:jc w:val="both"/>
        <w:rPr>
          <w:b/>
          <w:bCs/>
          <w:sz w:val="28"/>
          <w:szCs w:val="28"/>
          <w:lang w:val="pt-BR"/>
        </w:rPr>
      </w:pPr>
      <w:bookmarkStart w:id="6" w:name="dieu_5"/>
      <w:r w:rsidRPr="00621E31">
        <w:rPr>
          <w:b/>
          <w:bCs/>
          <w:sz w:val="28"/>
          <w:szCs w:val="28"/>
          <w:lang w:val="pt-BR"/>
        </w:rPr>
        <w:t>Điều 4. Hỗ trợ đào tạo nghề trình độ trung cấp, cao đẳng</w:t>
      </w:r>
      <w:bookmarkEnd w:id="6"/>
    </w:p>
    <w:p w14:paraId="18939152" w14:textId="7B802489" w:rsidR="00F0671E" w:rsidRPr="00621E31" w:rsidRDefault="00F0671E" w:rsidP="00FA70FA">
      <w:pPr>
        <w:pStyle w:val="NormalWeb"/>
        <w:spacing w:before="120" w:beforeAutospacing="0" w:after="120" w:afterAutospacing="0"/>
        <w:ind w:firstLine="720"/>
        <w:jc w:val="both"/>
        <w:rPr>
          <w:sz w:val="28"/>
          <w:szCs w:val="28"/>
          <w:lang w:val="pt-BR"/>
        </w:rPr>
      </w:pPr>
      <w:r w:rsidRPr="00621E31">
        <w:rPr>
          <w:sz w:val="28"/>
          <w:szCs w:val="28"/>
          <w:lang w:val="pt-BR"/>
        </w:rPr>
        <w:t>Người có đất thu hồi tham gia đào tạo nghề trình độ trung cấp, cao đẳng được hỗ trợ học phí cho một khóa học</w:t>
      </w:r>
      <w:r w:rsidR="00B03D6A">
        <w:rPr>
          <w:sz w:val="28"/>
          <w:szCs w:val="28"/>
          <w:lang w:val="pt-BR"/>
        </w:rPr>
        <w:t>, m</w:t>
      </w:r>
      <w:r w:rsidRPr="00621E31">
        <w:rPr>
          <w:sz w:val="28"/>
          <w:szCs w:val="28"/>
          <w:lang w:val="pt-BR"/>
        </w:rPr>
        <w:t>ức học phí được hỗ trợ bằng mức thu học phí thực tế của cơ sở giáo dục nghề nghiệp nhưng tối đa không quá mức trần học phí đối với cơ sở giáo dục nghề nghiệp công lập chưa tự bảo đảm chi thường xuyên theo quy định tại Nghị định số </w:t>
      </w:r>
      <w:hyperlink r:id="rId8" w:tgtFrame="_blank" w:tooltip="Nghị định 81/2021/NĐ-CP" w:history="1">
        <w:r w:rsidRPr="00621E31">
          <w:rPr>
            <w:rStyle w:val="Hyperlink"/>
            <w:color w:val="auto"/>
            <w:sz w:val="28"/>
            <w:szCs w:val="28"/>
            <w:u w:val="none"/>
            <w:lang w:val="pt-BR"/>
          </w:rPr>
          <w:t>81/2021/NĐ-CP</w:t>
        </w:r>
      </w:hyperlink>
      <w:r w:rsidRPr="00621E31">
        <w:rPr>
          <w:sz w:val="28"/>
          <w:szCs w:val="28"/>
          <w:lang w:val="pt-BR"/>
        </w:rPr>
        <w:t> ngày 27 tháng 8 năm 2021 của Chính phủ quy định về cơ chế thu, quản lý học phí đối với cơ sở giáo dục thuộc hệ thống giáo dục quốc dân và chính sách miễn, giảm học phí, hỗ trợ chi phí học tập; giá dịch vụ trong lĩnh vực giáo dục, đào tạo và Nghị định số </w:t>
      </w:r>
      <w:hyperlink r:id="rId9" w:tgtFrame="_blank" w:tooltip="Nghị định 97/2023/NĐ-CP" w:history="1">
        <w:r w:rsidRPr="00621E31">
          <w:rPr>
            <w:rStyle w:val="Hyperlink"/>
            <w:color w:val="auto"/>
            <w:sz w:val="28"/>
            <w:szCs w:val="28"/>
            <w:u w:val="none"/>
            <w:lang w:val="pt-BR"/>
          </w:rPr>
          <w:t>97/2023/NĐ-CP</w:t>
        </w:r>
      </w:hyperlink>
      <w:r w:rsidRPr="00621E31">
        <w:rPr>
          <w:sz w:val="28"/>
          <w:szCs w:val="28"/>
          <w:lang w:val="pt-BR"/>
        </w:rPr>
        <w:t> ngày 31 tháng 12 năm 2023 sửa đổi, bổ sung một số điều của Nghị định số </w:t>
      </w:r>
      <w:hyperlink r:id="rId10" w:tgtFrame="_blank" w:tooltip="Nghị định 81/2021/NĐ-CP" w:history="1">
        <w:r w:rsidRPr="00621E31">
          <w:rPr>
            <w:rStyle w:val="Hyperlink"/>
            <w:color w:val="auto"/>
            <w:sz w:val="28"/>
            <w:szCs w:val="28"/>
            <w:u w:val="none"/>
            <w:lang w:val="pt-BR"/>
          </w:rPr>
          <w:t>81/2021/NĐ-CP</w:t>
        </w:r>
      </w:hyperlink>
      <w:r w:rsidRPr="00621E31">
        <w:rPr>
          <w:sz w:val="28"/>
          <w:szCs w:val="28"/>
          <w:lang w:val="pt-BR"/>
        </w:rPr>
        <w:t>.</w:t>
      </w:r>
    </w:p>
    <w:p w14:paraId="703AAA0A" w14:textId="62DB0434" w:rsidR="007153A3" w:rsidRPr="0004464F" w:rsidRDefault="00F0671E" w:rsidP="00FA70FA">
      <w:pPr>
        <w:pStyle w:val="NormalWeb"/>
        <w:spacing w:before="120" w:beforeAutospacing="0" w:after="120" w:afterAutospacing="0"/>
        <w:ind w:firstLine="720"/>
        <w:jc w:val="both"/>
        <w:rPr>
          <w:b/>
          <w:bCs/>
          <w:sz w:val="28"/>
          <w:szCs w:val="28"/>
          <w:lang w:val="pt-BR"/>
        </w:rPr>
      </w:pPr>
      <w:r w:rsidRPr="0004464F">
        <w:rPr>
          <w:b/>
          <w:bCs/>
          <w:sz w:val="28"/>
          <w:szCs w:val="28"/>
          <w:lang w:val="pt-BR"/>
        </w:rPr>
        <w:t>Điều 5</w:t>
      </w:r>
      <w:r w:rsidR="007153A3" w:rsidRPr="0004464F">
        <w:rPr>
          <w:b/>
          <w:bCs/>
          <w:sz w:val="28"/>
          <w:szCs w:val="28"/>
          <w:lang w:val="pt-BR"/>
        </w:rPr>
        <w:t xml:space="preserve">. Hỗ trợ </w:t>
      </w:r>
      <w:r w:rsidR="001212DB" w:rsidRPr="0004464F">
        <w:rPr>
          <w:b/>
          <w:bCs/>
          <w:sz w:val="28"/>
          <w:szCs w:val="28"/>
          <w:lang w:val="pt-BR"/>
        </w:rPr>
        <w:t>tìm kiếm</w:t>
      </w:r>
      <w:r w:rsidR="007153A3" w:rsidRPr="0004464F">
        <w:rPr>
          <w:b/>
          <w:bCs/>
          <w:sz w:val="28"/>
          <w:szCs w:val="28"/>
          <w:lang w:val="pt-BR"/>
        </w:rPr>
        <w:t xml:space="preserve"> việc làm trong nước</w:t>
      </w:r>
      <w:bookmarkEnd w:id="4"/>
    </w:p>
    <w:p w14:paraId="159A24C4" w14:textId="77777777" w:rsidR="007153A3" w:rsidRPr="00621E31" w:rsidRDefault="007153A3" w:rsidP="00FA70FA">
      <w:pPr>
        <w:pStyle w:val="NormalWeb"/>
        <w:spacing w:before="120" w:beforeAutospacing="0" w:after="120" w:afterAutospacing="0"/>
        <w:ind w:firstLine="720"/>
        <w:jc w:val="both"/>
        <w:rPr>
          <w:sz w:val="28"/>
          <w:szCs w:val="28"/>
          <w:lang w:val="pt-BR"/>
        </w:rPr>
      </w:pPr>
      <w:r w:rsidRPr="00621E31">
        <w:rPr>
          <w:sz w:val="28"/>
          <w:szCs w:val="28"/>
          <w:lang w:val="pt-BR"/>
        </w:rPr>
        <w:t>1. Tư vấn, giới thiệu việc làm miễn phí</w:t>
      </w:r>
      <w:r w:rsidR="00357B0F" w:rsidRPr="00621E31">
        <w:rPr>
          <w:sz w:val="28"/>
          <w:szCs w:val="28"/>
          <w:lang w:val="pt-BR"/>
        </w:rPr>
        <w:t xml:space="preserve"> tại Trung tâm Dịch vụ việc làm.</w:t>
      </w:r>
    </w:p>
    <w:p w14:paraId="558132AB" w14:textId="77777777" w:rsidR="007153A3" w:rsidRPr="00621E31" w:rsidRDefault="007153A3" w:rsidP="00FA70FA">
      <w:pPr>
        <w:pStyle w:val="NormalWeb"/>
        <w:spacing w:before="120" w:beforeAutospacing="0" w:after="120" w:afterAutospacing="0"/>
        <w:ind w:firstLine="720"/>
        <w:jc w:val="both"/>
        <w:rPr>
          <w:sz w:val="28"/>
          <w:szCs w:val="28"/>
          <w:lang w:val="pt-BR"/>
        </w:rPr>
      </w:pPr>
      <w:r w:rsidRPr="00621E31">
        <w:rPr>
          <w:sz w:val="28"/>
          <w:szCs w:val="28"/>
          <w:lang w:val="pt-BR"/>
        </w:rPr>
        <w:t>2. Vay vốn hỗ trợ tạo việc làm, duy trì và mở rộng việc làm từ Quỹ quốc gia về việc làm và</w:t>
      </w:r>
      <w:r w:rsidR="00C67550" w:rsidRPr="00621E31">
        <w:rPr>
          <w:sz w:val="28"/>
          <w:szCs w:val="28"/>
          <w:lang w:val="pt-BR"/>
        </w:rPr>
        <w:t xml:space="preserve"> các nguồn tín dụng ưu đãi khác </w:t>
      </w:r>
      <w:r w:rsidRPr="00621E31">
        <w:rPr>
          <w:sz w:val="28"/>
          <w:szCs w:val="28"/>
          <w:lang w:val="pt-BR"/>
        </w:rPr>
        <w:t>theo quy định của pháp luật.</w:t>
      </w:r>
    </w:p>
    <w:p w14:paraId="58819E31" w14:textId="666FBE42" w:rsidR="007153A3" w:rsidRPr="00621E31" w:rsidRDefault="00F0671E" w:rsidP="00FA70FA">
      <w:pPr>
        <w:pStyle w:val="NormalWeb"/>
        <w:spacing w:before="120" w:beforeAutospacing="0" w:after="120" w:afterAutospacing="0"/>
        <w:ind w:firstLine="720"/>
        <w:jc w:val="both"/>
        <w:rPr>
          <w:b/>
          <w:bCs/>
          <w:sz w:val="28"/>
          <w:szCs w:val="28"/>
          <w:lang w:val="pt-BR"/>
        </w:rPr>
      </w:pPr>
      <w:r w:rsidRPr="00621E31">
        <w:rPr>
          <w:b/>
          <w:bCs/>
          <w:sz w:val="28"/>
          <w:szCs w:val="28"/>
          <w:lang w:val="pt-BR"/>
        </w:rPr>
        <w:t>Điều 6</w:t>
      </w:r>
      <w:r w:rsidR="007153A3" w:rsidRPr="00621E31">
        <w:rPr>
          <w:b/>
          <w:bCs/>
          <w:sz w:val="28"/>
          <w:szCs w:val="28"/>
          <w:lang w:val="pt-BR"/>
        </w:rPr>
        <w:t>. Hỗ trợ đi làm việc ở nước ngoài theo hợp đồng</w:t>
      </w:r>
    </w:p>
    <w:p w14:paraId="7F9E8FFE" w14:textId="77777777" w:rsidR="0024375A" w:rsidRPr="00621E31" w:rsidRDefault="0024375A" w:rsidP="00FA70FA">
      <w:pPr>
        <w:pStyle w:val="NormalWeb"/>
        <w:spacing w:before="120" w:beforeAutospacing="0" w:after="120" w:afterAutospacing="0"/>
        <w:ind w:firstLine="720"/>
        <w:jc w:val="both"/>
        <w:rPr>
          <w:sz w:val="28"/>
          <w:szCs w:val="28"/>
          <w:lang w:val="pt-BR"/>
        </w:rPr>
      </w:pPr>
      <w:r w:rsidRPr="00621E31">
        <w:rPr>
          <w:sz w:val="28"/>
          <w:szCs w:val="28"/>
          <w:lang w:val="pt-BR"/>
        </w:rPr>
        <w:t>1. Hỗ trợ chi phí đào tạo nghề, ngoại ngữ, bồi dưỡng kiến thức cần thiết:</w:t>
      </w:r>
    </w:p>
    <w:p w14:paraId="01070D72" w14:textId="1DBF2A53" w:rsidR="0024375A" w:rsidRPr="0004464F" w:rsidRDefault="0024375A" w:rsidP="00FA70FA">
      <w:pPr>
        <w:pStyle w:val="NormalWeb"/>
        <w:spacing w:before="120" w:beforeAutospacing="0" w:after="120" w:afterAutospacing="0"/>
        <w:ind w:firstLine="720"/>
        <w:jc w:val="both"/>
        <w:rPr>
          <w:sz w:val="28"/>
          <w:szCs w:val="28"/>
          <w:lang w:val="pt-BR"/>
        </w:rPr>
      </w:pPr>
      <w:r w:rsidRPr="0004464F">
        <w:rPr>
          <w:sz w:val="28"/>
          <w:szCs w:val="28"/>
          <w:lang w:val="pt-BR"/>
        </w:rPr>
        <w:t xml:space="preserve">a) Hỗ trợ chi phí đào tạo nghề: theo chi phí thực tế, tối đa không quá mức hỗ trợ tại </w:t>
      </w:r>
      <w:r w:rsidR="001212DB" w:rsidRPr="0004464F">
        <w:rPr>
          <w:sz w:val="28"/>
          <w:szCs w:val="28"/>
          <w:lang w:val="pt-BR"/>
        </w:rPr>
        <w:t xml:space="preserve">khoản 1 </w:t>
      </w:r>
      <w:r w:rsidRPr="0004464F">
        <w:rPr>
          <w:sz w:val="28"/>
          <w:szCs w:val="28"/>
          <w:lang w:val="pt-BR"/>
        </w:rPr>
        <w:t>Điều 3 Quyết định này.</w:t>
      </w:r>
    </w:p>
    <w:p w14:paraId="069B7FCC" w14:textId="01606736" w:rsidR="0024375A" w:rsidRPr="0004464F" w:rsidRDefault="0024375A" w:rsidP="00FA70FA">
      <w:pPr>
        <w:pStyle w:val="NormalWeb"/>
        <w:spacing w:before="120" w:beforeAutospacing="0" w:after="120" w:afterAutospacing="0"/>
        <w:ind w:firstLine="720"/>
        <w:jc w:val="both"/>
        <w:rPr>
          <w:sz w:val="28"/>
          <w:szCs w:val="28"/>
          <w:lang w:val="pt-BR"/>
        </w:rPr>
      </w:pPr>
      <w:r w:rsidRPr="0004464F">
        <w:rPr>
          <w:sz w:val="28"/>
          <w:szCs w:val="28"/>
          <w:lang w:val="pt-BR"/>
        </w:rPr>
        <w:t>b) Đào tạo ngoại ngữ: theo mức cụ thể của từng khóa học và thời gian học thực tế, tối đa 3 triệu đồng/người/khóa học</w:t>
      </w:r>
      <w:r w:rsidR="00E82876" w:rsidRPr="0004464F">
        <w:rPr>
          <w:sz w:val="28"/>
          <w:szCs w:val="28"/>
          <w:lang w:val="pt-BR"/>
        </w:rPr>
        <w:t>.</w:t>
      </w:r>
    </w:p>
    <w:p w14:paraId="16825D20" w14:textId="4162ABAA" w:rsidR="0024375A" w:rsidRPr="00FA70FA" w:rsidRDefault="0024375A" w:rsidP="00FA70FA">
      <w:pPr>
        <w:pStyle w:val="NormalWeb"/>
        <w:spacing w:before="120" w:beforeAutospacing="0" w:after="120" w:afterAutospacing="0"/>
        <w:ind w:firstLine="720"/>
        <w:jc w:val="both"/>
        <w:rPr>
          <w:sz w:val="28"/>
          <w:szCs w:val="28"/>
          <w:lang w:val="pt-BR"/>
        </w:rPr>
      </w:pPr>
      <w:r w:rsidRPr="00FA70FA">
        <w:rPr>
          <w:sz w:val="28"/>
          <w:szCs w:val="28"/>
          <w:lang w:val="pt-BR"/>
        </w:rPr>
        <w:t>c) Bồi dưỡng kiến thức cần thiết: theo chi phí thực tế, tối đa 530.000 đồng/người/khóa học</w:t>
      </w:r>
      <w:r w:rsidR="00E82876" w:rsidRPr="00FA70FA">
        <w:rPr>
          <w:sz w:val="28"/>
          <w:szCs w:val="28"/>
          <w:lang w:val="pt-BR"/>
        </w:rPr>
        <w:t>.</w:t>
      </w:r>
    </w:p>
    <w:p w14:paraId="223B5373" w14:textId="22325D67" w:rsidR="0024375A" w:rsidRPr="0004464F" w:rsidRDefault="0024375A" w:rsidP="00FA70FA">
      <w:pPr>
        <w:pStyle w:val="NormalWeb"/>
        <w:spacing w:before="120" w:beforeAutospacing="0" w:after="120" w:afterAutospacing="0"/>
        <w:ind w:firstLine="720"/>
        <w:jc w:val="both"/>
        <w:rPr>
          <w:sz w:val="28"/>
          <w:szCs w:val="28"/>
          <w:lang w:val="pt-BR"/>
        </w:rPr>
      </w:pPr>
      <w:r w:rsidRPr="0004464F">
        <w:rPr>
          <w:sz w:val="28"/>
          <w:szCs w:val="28"/>
          <w:lang w:val="pt-BR"/>
        </w:rPr>
        <w:t xml:space="preserve">d) </w:t>
      </w:r>
      <w:r w:rsidR="00E82876" w:rsidRPr="0004464F">
        <w:rPr>
          <w:sz w:val="28"/>
          <w:szCs w:val="28"/>
          <w:lang w:val="pt-BR"/>
        </w:rPr>
        <w:t>Mức hỗ trợ t</w:t>
      </w:r>
      <w:r w:rsidRPr="0004464F">
        <w:rPr>
          <w:sz w:val="28"/>
          <w:szCs w:val="28"/>
          <w:lang w:val="pt-BR"/>
        </w:rPr>
        <w:t>iền ăn trong thời gian đào tạo: 40.000 đồng/người/ngày</w:t>
      </w:r>
      <w:r w:rsidR="00E82876" w:rsidRPr="0004464F">
        <w:rPr>
          <w:sz w:val="28"/>
          <w:szCs w:val="28"/>
          <w:lang w:val="pt-BR"/>
        </w:rPr>
        <w:t xml:space="preserve"> thực học.</w:t>
      </w:r>
    </w:p>
    <w:p w14:paraId="58FD2D89" w14:textId="26259A1E" w:rsidR="0024375A" w:rsidRPr="00621E31" w:rsidRDefault="0024375A" w:rsidP="00FA70FA">
      <w:pPr>
        <w:pStyle w:val="NormalWeb"/>
        <w:spacing w:before="120" w:beforeAutospacing="0" w:after="120" w:afterAutospacing="0"/>
        <w:ind w:firstLine="720"/>
        <w:jc w:val="both"/>
        <w:rPr>
          <w:sz w:val="28"/>
          <w:szCs w:val="28"/>
          <w:lang w:val="pt-BR"/>
        </w:rPr>
      </w:pPr>
      <w:r w:rsidRPr="00621E31">
        <w:rPr>
          <w:sz w:val="28"/>
          <w:szCs w:val="28"/>
          <w:lang w:val="pt-BR"/>
        </w:rPr>
        <w:t xml:space="preserve">đ) Chi phí đi lại (01 lượt đi và về) cho người lao động từ nơi cư trú hợp pháp đến địa </w:t>
      </w:r>
      <w:r w:rsidR="00E82876" w:rsidRPr="00E82876">
        <w:rPr>
          <w:sz w:val="28"/>
          <w:szCs w:val="28"/>
          <w:lang w:val="pt-BR"/>
        </w:rPr>
        <w:t>đ</w:t>
      </w:r>
      <w:r w:rsidRPr="00621E31">
        <w:rPr>
          <w:sz w:val="28"/>
          <w:szCs w:val="28"/>
          <w:lang w:val="pt-BR"/>
        </w:rPr>
        <w:t xml:space="preserve">iểm đào tạo: mức 200.000 đồng/người/khóa học đối với người lao động cư trú cách địa </w:t>
      </w:r>
      <w:r w:rsidR="00E82876" w:rsidRPr="00E82876">
        <w:rPr>
          <w:sz w:val="28"/>
          <w:szCs w:val="28"/>
          <w:lang w:val="pt-BR"/>
        </w:rPr>
        <w:t>đ</w:t>
      </w:r>
      <w:r w:rsidRPr="00621E31">
        <w:rPr>
          <w:sz w:val="28"/>
          <w:szCs w:val="28"/>
          <w:lang w:val="pt-BR"/>
        </w:rPr>
        <w:t xml:space="preserve">iểm đào tạo từ 15 km trở lên; mức 300.000 đồng/người/khóa học đối với người lao động cư trú tại các vùng có </w:t>
      </w:r>
      <w:r w:rsidR="00E82876" w:rsidRPr="00E82876">
        <w:rPr>
          <w:sz w:val="28"/>
          <w:szCs w:val="28"/>
          <w:lang w:val="pt-BR"/>
        </w:rPr>
        <w:t>đ</w:t>
      </w:r>
      <w:r w:rsidRPr="00621E31">
        <w:rPr>
          <w:sz w:val="28"/>
          <w:szCs w:val="28"/>
          <w:lang w:val="pt-BR"/>
        </w:rPr>
        <w:t xml:space="preserve">iều kiện kinh tế - xã hội đặc biệt khó khăn cách địa </w:t>
      </w:r>
      <w:r w:rsidR="00E82876" w:rsidRPr="00E82876">
        <w:rPr>
          <w:sz w:val="28"/>
          <w:szCs w:val="28"/>
          <w:lang w:val="pt-BR"/>
        </w:rPr>
        <w:t>đ</w:t>
      </w:r>
      <w:r w:rsidRPr="00621E31">
        <w:rPr>
          <w:sz w:val="28"/>
          <w:szCs w:val="28"/>
          <w:lang w:val="pt-BR"/>
        </w:rPr>
        <w:t>iểm đào tạo từ 10 km trở lên</w:t>
      </w:r>
      <w:r w:rsidR="008D0E97">
        <w:rPr>
          <w:sz w:val="28"/>
          <w:szCs w:val="28"/>
          <w:lang w:val="pt-BR"/>
        </w:rPr>
        <w:t>.</w:t>
      </w:r>
    </w:p>
    <w:p w14:paraId="03C8CD1F" w14:textId="77777777" w:rsidR="0024375A" w:rsidRPr="00621E31" w:rsidRDefault="0024375A" w:rsidP="00FA70FA">
      <w:pPr>
        <w:pStyle w:val="NormalWeb"/>
        <w:spacing w:before="120" w:beforeAutospacing="0" w:after="120" w:afterAutospacing="0"/>
        <w:ind w:firstLine="720"/>
        <w:jc w:val="both"/>
        <w:rPr>
          <w:sz w:val="28"/>
          <w:szCs w:val="28"/>
          <w:lang w:val="pt-BR"/>
        </w:rPr>
      </w:pPr>
      <w:r w:rsidRPr="00621E31">
        <w:rPr>
          <w:sz w:val="28"/>
          <w:szCs w:val="28"/>
          <w:lang w:val="pt-BR"/>
        </w:rPr>
        <w:t>2. Hỗ trợ chi phí làm thủ tục để đi làm việc ở nước ngoài gồm:</w:t>
      </w:r>
    </w:p>
    <w:p w14:paraId="4971C466" w14:textId="77777777" w:rsidR="0024375A" w:rsidRPr="00621E31" w:rsidRDefault="0024375A" w:rsidP="00FA70FA">
      <w:pPr>
        <w:pStyle w:val="NormalWeb"/>
        <w:spacing w:before="120" w:beforeAutospacing="0" w:after="120" w:afterAutospacing="0"/>
        <w:ind w:firstLine="720"/>
        <w:jc w:val="both"/>
        <w:rPr>
          <w:sz w:val="28"/>
          <w:szCs w:val="28"/>
          <w:lang w:val="pt-BR"/>
        </w:rPr>
      </w:pPr>
      <w:r w:rsidRPr="00621E31">
        <w:rPr>
          <w:sz w:val="28"/>
          <w:szCs w:val="28"/>
          <w:lang w:val="pt-BR"/>
        </w:rPr>
        <w:t>a) Hỗ trợ lệ phí làm hộ chiếu</w:t>
      </w:r>
      <w:r w:rsidR="0094369C" w:rsidRPr="00621E31">
        <w:rPr>
          <w:sz w:val="28"/>
          <w:szCs w:val="28"/>
          <w:lang w:val="pt-BR"/>
        </w:rPr>
        <w:t>, lệ phí cấp phiếu lý lịch tư pháp</w:t>
      </w:r>
      <w:r w:rsidRPr="00621E31">
        <w:rPr>
          <w:sz w:val="28"/>
          <w:szCs w:val="28"/>
          <w:lang w:val="pt-BR"/>
        </w:rPr>
        <w:t>: theo mức thu lệ phí quy định hiện hành của Bộ trưởng Bộ Tài chính.</w:t>
      </w:r>
    </w:p>
    <w:p w14:paraId="2C88685A" w14:textId="77777777" w:rsidR="0024375A" w:rsidRPr="00621E31" w:rsidRDefault="0094369C" w:rsidP="00FA70FA">
      <w:pPr>
        <w:pStyle w:val="NormalWeb"/>
        <w:spacing w:before="120" w:beforeAutospacing="0" w:after="120" w:afterAutospacing="0"/>
        <w:ind w:firstLine="720"/>
        <w:jc w:val="both"/>
        <w:rPr>
          <w:sz w:val="28"/>
          <w:szCs w:val="28"/>
          <w:lang w:val="pt-BR"/>
        </w:rPr>
      </w:pPr>
      <w:r w:rsidRPr="00621E31">
        <w:rPr>
          <w:sz w:val="28"/>
          <w:szCs w:val="28"/>
          <w:lang w:val="pt-BR"/>
        </w:rPr>
        <w:lastRenderedPageBreak/>
        <w:t>b</w:t>
      </w:r>
      <w:r w:rsidR="0024375A" w:rsidRPr="00621E31">
        <w:rPr>
          <w:sz w:val="28"/>
          <w:szCs w:val="28"/>
          <w:lang w:val="pt-BR"/>
        </w:rPr>
        <w:t>) Hỗ trợ lệ phí làm thị thực (visa) theo mức quy định hiện hành của nước tiếp nhận lao động.</w:t>
      </w:r>
    </w:p>
    <w:p w14:paraId="081822BC" w14:textId="77777777" w:rsidR="0024375A" w:rsidRPr="00621E31" w:rsidRDefault="0094369C" w:rsidP="00FA70FA">
      <w:pPr>
        <w:pStyle w:val="NormalWeb"/>
        <w:spacing w:before="120" w:beforeAutospacing="0" w:after="120" w:afterAutospacing="0"/>
        <w:ind w:firstLine="720"/>
        <w:jc w:val="both"/>
        <w:rPr>
          <w:sz w:val="28"/>
          <w:szCs w:val="28"/>
          <w:lang w:val="pt-BR"/>
        </w:rPr>
      </w:pPr>
      <w:r w:rsidRPr="00621E31">
        <w:rPr>
          <w:sz w:val="28"/>
          <w:szCs w:val="28"/>
          <w:lang w:val="pt-BR"/>
        </w:rPr>
        <w:t>c</w:t>
      </w:r>
      <w:r w:rsidR="0024375A" w:rsidRPr="00621E31">
        <w:rPr>
          <w:sz w:val="28"/>
          <w:szCs w:val="28"/>
          <w:lang w:val="pt-BR"/>
        </w:rPr>
        <w:t>) Chi phí khám sức khỏe theo giá dịch vụ khám bệnh, chữa bệnh thực tế của cơ sở y tế được phép thực hiện khám sức khỏe đối với người lao động đi làm việc ở nước ngoài, mức hỗ trợ tối đa 750.000 đồng/người.</w:t>
      </w:r>
    </w:p>
    <w:p w14:paraId="20F93834" w14:textId="5EEDD199" w:rsidR="0024375A" w:rsidRPr="00621E31" w:rsidRDefault="0024375A" w:rsidP="00FA70FA">
      <w:pPr>
        <w:pStyle w:val="NormalWeb"/>
        <w:spacing w:before="120" w:beforeAutospacing="0" w:after="120" w:afterAutospacing="0"/>
        <w:ind w:firstLine="720"/>
        <w:jc w:val="both"/>
        <w:rPr>
          <w:sz w:val="28"/>
          <w:szCs w:val="28"/>
          <w:lang w:val="pt-BR"/>
        </w:rPr>
      </w:pPr>
      <w:r w:rsidRPr="00621E31">
        <w:rPr>
          <w:sz w:val="28"/>
          <w:szCs w:val="28"/>
          <w:lang w:val="pt-BR"/>
        </w:rPr>
        <w:t xml:space="preserve">3. Hỗ trợ đào tạo, nâng cao trình độ tay nghề mức hỗ trợ bằng 70% chi phí đào tạo của từng khóa học của cơ sở đào tạo nhưng </w:t>
      </w:r>
      <w:r w:rsidR="00E564E5">
        <w:rPr>
          <w:sz w:val="28"/>
          <w:szCs w:val="28"/>
          <w:lang w:val="pt-BR"/>
        </w:rPr>
        <w:t>t</w:t>
      </w:r>
      <w:r w:rsidR="00E564E5" w:rsidRPr="00E564E5">
        <w:rPr>
          <w:sz w:val="28"/>
          <w:szCs w:val="28"/>
          <w:lang w:val="pt-BR"/>
        </w:rPr>
        <w:t>ối</w:t>
      </w:r>
      <w:r w:rsidR="00E564E5">
        <w:rPr>
          <w:sz w:val="28"/>
          <w:szCs w:val="28"/>
          <w:lang w:val="pt-BR"/>
        </w:rPr>
        <w:t xml:space="preserve"> </w:t>
      </w:r>
      <w:r w:rsidR="00E564E5" w:rsidRPr="00E564E5">
        <w:rPr>
          <w:sz w:val="28"/>
          <w:szCs w:val="28"/>
          <w:lang w:val="pt-BR"/>
        </w:rPr>
        <w:t>đ</w:t>
      </w:r>
      <w:r w:rsidR="00E564E5">
        <w:rPr>
          <w:sz w:val="28"/>
          <w:szCs w:val="28"/>
          <w:lang w:val="pt-BR"/>
        </w:rPr>
        <w:t xml:space="preserve">a </w:t>
      </w:r>
      <w:r w:rsidRPr="00621E31">
        <w:rPr>
          <w:sz w:val="28"/>
          <w:szCs w:val="28"/>
          <w:lang w:val="pt-BR"/>
        </w:rPr>
        <w:t>không quá 3 triệu đồng/khóa học.</w:t>
      </w:r>
    </w:p>
    <w:bookmarkEnd w:id="3"/>
    <w:p w14:paraId="13EDD552" w14:textId="77777777" w:rsidR="00E447E3" w:rsidRPr="00621E31" w:rsidRDefault="00040926" w:rsidP="00FA70FA">
      <w:pPr>
        <w:pStyle w:val="NormalWeb"/>
        <w:spacing w:before="120" w:beforeAutospacing="0" w:after="120" w:afterAutospacing="0"/>
        <w:ind w:firstLine="720"/>
        <w:rPr>
          <w:b/>
          <w:sz w:val="28"/>
          <w:szCs w:val="28"/>
          <w:lang w:val="pt-BR"/>
        </w:rPr>
      </w:pPr>
      <w:r w:rsidRPr="00621E31">
        <w:rPr>
          <w:b/>
          <w:sz w:val="28"/>
          <w:szCs w:val="28"/>
          <w:lang w:val="pt-BR"/>
        </w:rPr>
        <w:t>Điều 7</w:t>
      </w:r>
      <w:r w:rsidR="00E447E3" w:rsidRPr="00621E31">
        <w:rPr>
          <w:b/>
          <w:sz w:val="28"/>
          <w:szCs w:val="28"/>
          <w:lang w:val="pt-BR"/>
        </w:rPr>
        <w:t>. Kinh phí thực hiện</w:t>
      </w:r>
    </w:p>
    <w:p w14:paraId="166441EA" w14:textId="7104AAEE" w:rsidR="00E564E5" w:rsidRDefault="00E447E3" w:rsidP="00FA70FA">
      <w:pPr>
        <w:pStyle w:val="NormalWeb"/>
        <w:spacing w:before="120" w:beforeAutospacing="0" w:after="120" w:afterAutospacing="0"/>
        <w:ind w:firstLine="720"/>
        <w:jc w:val="both"/>
        <w:rPr>
          <w:sz w:val="28"/>
          <w:szCs w:val="28"/>
          <w:lang w:val="pt-BR"/>
        </w:rPr>
      </w:pPr>
      <w:r w:rsidRPr="00FA70FA">
        <w:rPr>
          <w:sz w:val="28"/>
          <w:szCs w:val="28"/>
          <w:lang w:val="pt-BR"/>
        </w:rPr>
        <w:t xml:space="preserve">Kinh phí </w:t>
      </w:r>
      <w:r w:rsidR="00E564E5">
        <w:rPr>
          <w:sz w:val="28"/>
          <w:szCs w:val="28"/>
          <w:lang w:val="pt-BR"/>
        </w:rPr>
        <w:t>th</w:t>
      </w:r>
      <w:r w:rsidR="00E564E5" w:rsidRPr="00E564E5">
        <w:rPr>
          <w:sz w:val="28"/>
          <w:szCs w:val="28"/>
          <w:lang w:val="pt-BR"/>
        </w:rPr>
        <w:t>ực</w:t>
      </w:r>
      <w:r w:rsidR="00E564E5">
        <w:rPr>
          <w:sz w:val="28"/>
          <w:szCs w:val="28"/>
          <w:lang w:val="pt-BR"/>
        </w:rPr>
        <w:t xml:space="preserve"> hi</w:t>
      </w:r>
      <w:r w:rsidR="00E564E5" w:rsidRPr="00E564E5">
        <w:rPr>
          <w:sz w:val="28"/>
          <w:szCs w:val="28"/>
          <w:lang w:val="pt-BR"/>
        </w:rPr>
        <w:t>ện</w:t>
      </w:r>
      <w:r w:rsidR="00E564E5">
        <w:rPr>
          <w:sz w:val="28"/>
          <w:szCs w:val="28"/>
          <w:lang w:val="pt-BR"/>
        </w:rPr>
        <w:t xml:space="preserve"> </w:t>
      </w:r>
      <w:r w:rsidRPr="00FA70FA">
        <w:rPr>
          <w:sz w:val="28"/>
          <w:szCs w:val="28"/>
          <w:lang w:val="pt-BR"/>
        </w:rPr>
        <w:t xml:space="preserve">hỗ trợ </w:t>
      </w:r>
      <w:r w:rsidR="003B2833" w:rsidRPr="00FA70FA">
        <w:rPr>
          <w:sz w:val="28"/>
          <w:szCs w:val="28"/>
          <w:lang w:val="pt-BR"/>
        </w:rPr>
        <w:t>đào tạo</w:t>
      </w:r>
      <w:r w:rsidR="0004464F" w:rsidRPr="00FA70FA">
        <w:rPr>
          <w:sz w:val="28"/>
          <w:szCs w:val="28"/>
          <w:lang w:val="pt-BR"/>
        </w:rPr>
        <w:t>, chuyển đổi nghề</w:t>
      </w:r>
      <w:r w:rsidR="003B2833" w:rsidRPr="00FA70FA">
        <w:rPr>
          <w:sz w:val="28"/>
          <w:szCs w:val="28"/>
          <w:lang w:val="pt-BR"/>
        </w:rPr>
        <w:t xml:space="preserve"> và </w:t>
      </w:r>
      <w:r w:rsidR="0004464F" w:rsidRPr="00FA70FA">
        <w:rPr>
          <w:sz w:val="28"/>
          <w:szCs w:val="28"/>
          <w:lang w:val="pt-BR"/>
        </w:rPr>
        <w:t>tìm kiếm</w:t>
      </w:r>
      <w:r w:rsidR="003B2833" w:rsidRPr="00FA70FA">
        <w:rPr>
          <w:sz w:val="28"/>
          <w:szCs w:val="28"/>
          <w:lang w:val="pt-BR"/>
        </w:rPr>
        <w:t xml:space="preserve"> việc làm </w:t>
      </w:r>
      <w:r w:rsidRPr="00FA70FA">
        <w:rPr>
          <w:sz w:val="28"/>
          <w:szCs w:val="28"/>
          <w:lang w:val="pt-BR"/>
        </w:rPr>
        <w:t xml:space="preserve">cho người có đất thu hồi </w:t>
      </w:r>
      <w:bookmarkStart w:id="7" w:name="dieu_10"/>
      <w:r w:rsidR="00E564E5" w:rsidRPr="00E564E5">
        <w:rPr>
          <w:sz w:val="28"/>
          <w:szCs w:val="28"/>
        </w:rPr>
        <w:t>nằm trong phương án bồi thường, hỗ trợ tái định cư và trong tổng vốn đầu tư của dự án</w:t>
      </w:r>
      <w:r w:rsidR="00E564E5">
        <w:rPr>
          <w:sz w:val="28"/>
          <w:szCs w:val="28"/>
        </w:rPr>
        <w:t>.</w:t>
      </w:r>
    </w:p>
    <w:p w14:paraId="04B45C47" w14:textId="53E86B2B" w:rsidR="00E447E3" w:rsidRPr="00621E31" w:rsidRDefault="00E2103D" w:rsidP="00FA70FA">
      <w:pPr>
        <w:pStyle w:val="NormalWeb"/>
        <w:spacing w:before="120" w:beforeAutospacing="0" w:after="120" w:afterAutospacing="0"/>
        <w:ind w:firstLine="720"/>
        <w:jc w:val="both"/>
        <w:rPr>
          <w:sz w:val="28"/>
          <w:szCs w:val="28"/>
          <w:lang w:val="pt-BR"/>
        </w:rPr>
      </w:pPr>
      <w:r w:rsidRPr="00621E31">
        <w:rPr>
          <w:b/>
          <w:bCs/>
          <w:sz w:val="28"/>
          <w:szCs w:val="28"/>
          <w:lang w:val="pt-BR"/>
        </w:rPr>
        <w:t xml:space="preserve">Điều </w:t>
      </w:r>
      <w:r w:rsidR="0004464F">
        <w:rPr>
          <w:b/>
          <w:bCs/>
          <w:sz w:val="28"/>
          <w:szCs w:val="28"/>
          <w:lang w:val="pt-BR"/>
        </w:rPr>
        <w:t>8</w:t>
      </w:r>
      <w:r w:rsidR="00E447E3" w:rsidRPr="00621E31">
        <w:rPr>
          <w:b/>
          <w:bCs/>
          <w:sz w:val="28"/>
          <w:szCs w:val="28"/>
          <w:lang w:val="pt-BR"/>
        </w:rPr>
        <w:t xml:space="preserve">. </w:t>
      </w:r>
      <w:bookmarkEnd w:id="7"/>
      <w:r w:rsidR="00E447E3" w:rsidRPr="00621E31">
        <w:rPr>
          <w:b/>
          <w:bCs/>
          <w:sz w:val="28"/>
          <w:szCs w:val="28"/>
          <w:lang w:val="pt-BR"/>
        </w:rPr>
        <w:t>Tổ chức thực hiện</w:t>
      </w:r>
    </w:p>
    <w:p w14:paraId="1644C96A" w14:textId="66E56AD4" w:rsidR="00E447E3" w:rsidRPr="00621E31" w:rsidRDefault="00E447E3" w:rsidP="00FA70FA">
      <w:pPr>
        <w:pStyle w:val="NormalWeb"/>
        <w:spacing w:before="120" w:beforeAutospacing="0" w:after="120" w:afterAutospacing="0"/>
        <w:ind w:firstLine="720"/>
        <w:jc w:val="both"/>
        <w:rPr>
          <w:sz w:val="28"/>
          <w:szCs w:val="28"/>
          <w:lang w:val="pt-BR"/>
        </w:rPr>
      </w:pPr>
      <w:r w:rsidRPr="00621E31">
        <w:rPr>
          <w:sz w:val="28"/>
          <w:szCs w:val="28"/>
          <w:lang w:val="pt-BR"/>
        </w:rPr>
        <w:t xml:space="preserve">1. </w:t>
      </w:r>
      <w:r w:rsidR="00357B0F" w:rsidRPr="00621E31">
        <w:rPr>
          <w:sz w:val="28"/>
          <w:szCs w:val="28"/>
          <w:lang w:val="pt-BR"/>
        </w:rPr>
        <w:t>Cơ quan chuyên môn giúp Ủy ban nhân dân tỉnh quản lý nhà nước về lao động, việc làm</w:t>
      </w:r>
      <w:r w:rsidR="00844264">
        <w:rPr>
          <w:sz w:val="28"/>
          <w:szCs w:val="28"/>
          <w:lang w:val="pt-BR"/>
        </w:rPr>
        <w:t>; c</w:t>
      </w:r>
      <w:r w:rsidR="007646B9" w:rsidRPr="00621E31">
        <w:rPr>
          <w:sz w:val="28"/>
          <w:szCs w:val="28"/>
          <w:lang w:val="pt-BR"/>
        </w:rPr>
        <w:t>ơ quan chuyên môn giúp Ủy ban nhân dân tỉnh quản lý nhà nước</w:t>
      </w:r>
      <w:r w:rsidR="00357B0F" w:rsidRPr="00621E31">
        <w:rPr>
          <w:sz w:val="28"/>
          <w:szCs w:val="28"/>
          <w:lang w:val="pt-BR"/>
        </w:rPr>
        <w:t xml:space="preserve"> </w:t>
      </w:r>
      <w:r w:rsidR="00C753E4" w:rsidRPr="00621E31">
        <w:rPr>
          <w:sz w:val="28"/>
          <w:szCs w:val="28"/>
          <w:lang w:val="pt-BR"/>
        </w:rPr>
        <w:t xml:space="preserve">về </w:t>
      </w:r>
      <w:r w:rsidR="00357B0F" w:rsidRPr="00621E31">
        <w:rPr>
          <w:sz w:val="28"/>
          <w:szCs w:val="28"/>
          <w:lang w:val="pt-BR"/>
        </w:rPr>
        <w:t>giáo dục nghề nghiệp</w:t>
      </w:r>
      <w:r w:rsidR="00D465F5" w:rsidRPr="00621E31">
        <w:rPr>
          <w:sz w:val="28"/>
          <w:szCs w:val="28"/>
          <w:lang w:val="pt-BR"/>
        </w:rPr>
        <w:t>:</w:t>
      </w:r>
    </w:p>
    <w:p w14:paraId="67EFB522" w14:textId="77777777" w:rsidR="00E447E3" w:rsidRPr="00621E31" w:rsidRDefault="00E447E3" w:rsidP="00FA70FA">
      <w:pPr>
        <w:pStyle w:val="NormalWeb"/>
        <w:spacing w:before="120" w:beforeAutospacing="0" w:after="120" w:afterAutospacing="0"/>
        <w:ind w:firstLine="720"/>
        <w:jc w:val="both"/>
        <w:rPr>
          <w:sz w:val="28"/>
          <w:szCs w:val="28"/>
          <w:lang w:val="pt-BR"/>
        </w:rPr>
      </w:pPr>
      <w:r w:rsidRPr="00621E31">
        <w:rPr>
          <w:sz w:val="28"/>
          <w:szCs w:val="28"/>
          <w:lang w:val="pt-BR"/>
        </w:rPr>
        <w:t>a) Chủ trì, phối hợp với các cơ quan liên quan, Ủy ban nhân dân cấp huyện hướng dẫn, triển khai thực hiện quy định tại Quyết định này.</w:t>
      </w:r>
    </w:p>
    <w:p w14:paraId="7204BA15" w14:textId="77777777" w:rsidR="00E447E3" w:rsidRPr="00621E31" w:rsidRDefault="00E447E3" w:rsidP="00FA70FA">
      <w:pPr>
        <w:pStyle w:val="NormalWeb"/>
        <w:spacing w:before="120" w:beforeAutospacing="0" w:after="120" w:afterAutospacing="0"/>
        <w:ind w:firstLine="720"/>
        <w:jc w:val="both"/>
        <w:rPr>
          <w:sz w:val="28"/>
          <w:szCs w:val="28"/>
          <w:lang w:val="pt-BR"/>
        </w:rPr>
      </w:pPr>
      <w:r w:rsidRPr="00621E31">
        <w:rPr>
          <w:sz w:val="28"/>
          <w:szCs w:val="28"/>
          <w:lang w:val="pt-BR"/>
        </w:rPr>
        <w:t>b) Chỉ đạo Trung tâm Dịch vụ việc làm tư vấn học nghề, tư vấn giới thiệu việc làm miễn phí cho người lao động có đất thu hồi.</w:t>
      </w:r>
    </w:p>
    <w:p w14:paraId="3A63A493" w14:textId="77777777" w:rsidR="00D465F5" w:rsidRPr="00621E31" w:rsidRDefault="00D465F5" w:rsidP="00FA70FA">
      <w:pPr>
        <w:pStyle w:val="NormalWeb"/>
        <w:spacing w:before="120" w:beforeAutospacing="0" w:after="120" w:afterAutospacing="0"/>
        <w:ind w:firstLine="720"/>
        <w:jc w:val="both"/>
        <w:rPr>
          <w:sz w:val="28"/>
          <w:szCs w:val="28"/>
          <w:lang w:val="pt-BR"/>
        </w:rPr>
      </w:pPr>
      <w:r w:rsidRPr="00621E31">
        <w:rPr>
          <w:sz w:val="28"/>
          <w:szCs w:val="28"/>
          <w:lang w:val="pt-BR"/>
        </w:rPr>
        <w:t>c) Chỉ đạo các cơ sở giáo dục nghề nghiệp</w:t>
      </w:r>
      <w:r w:rsidR="0024375A" w:rsidRPr="00621E31">
        <w:rPr>
          <w:sz w:val="28"/>
          <w:szCs w:val="28"/>
          <w:lang w:val="pt-BR"/>
        </w:rPr>
        <w:t xml:space="preserve"> tổ chức đào tạo nghề cho người có đất thu hồi theo quy định.</w:t>
      </w:r>
    </w:p>
    <w:p w14:paraId="1BAD7971" w14:textId="77777777" w:rsidR="00E447E3" w:rsidRPr="00621E31" w:rsidRDefault="00D465F5" w:rsidP="00FA70FA">
      <w:pPr>
        <w:pStyle w:val="NormalWeb"/>
        <w:spacing w:before="120" w:beforeAutospacing="0" w:after="120" w:afterAutospacing="0"/>
        <w:ind w:firstLine="720"/>
        <w:jc w:val="both"/>
        <w:rPr>
          <w:sz w:val="28"/>
          <w:szCs w:val="28"/>
          <w:lang w:val="pt-BR"/>
        </w:rPr>
      </w:pPr>
      <w:r w:rsidRPr="00621E31">
        <w:rPr>
          <w:sz w:val="28"/>
          <w:szCs w:val="28"/>
          <w:lang w:val="pt-BR"/>
        </w:rPr>
        <w:t>d</w:t>
      </w:r>
      <w:r w:rsidR="00E447E3" w:rsidRPr="00621E31">
        <w:rPr>
          <w:sz w:val="28"/>
          <w:szCs w:val="28"/>
          <w:lang w:val="pt-BR"/>
        </w:rPr>
        <w:t>) Chủ trì, phối hợp các cơ quan liên quan kiểm tra, giám sát việc thực hiện các chính sách hỗ trợ theo Quy định này. Định kỳ ngày 20 tháng 12 hằng năm tổng hợp, báo cáo Ủy ban nhân dân tỉnh về tình hình đào tạo nghề, giải quyết việc làm cho người có đất thu hồi theo quy định.</w:t>
      </w:r>
    </w:p>
    <w:p w14:paraId="691895F3" w14:textId="77777777" w:rsidR="00E447E3" w:rsidRPr="00621E31" w:rsidRDefault="00A628DD" w:rsidP="00FA70FA">
      <w:pPr>
        <w:pStyle w:val="NormalWeb"/>
        <w:spacing w:before="120" w:beforeAutospacing="0" w:after="120" w:afterAutospacing="0"/>
        <w:ind w:firstLine="720"/>
        <w:jc w:val="both"/>
        <w:rPr>
          <w:sz w:val="28"/>
          <w:szCs w:val="28"/>
          <w:lang w:val="pt-BR"/>
        </w:rPr>
      </w:pPr>
      <w:r w:rsidRPr="00621E31">
        <w:rPr>
          <w:sz w:val="28"/>
          <w:szCs w:val="28"/>
          <w:lang w:val="pt-BR"/>
        </w:rPr>
        <w:t>2</w:t>
      </w:r>
      <w:r w:rsidR="00E447E3" w:rsidRPr="00621E31">
        <w:rPr>
          <w:sz w:val="28"/>
          <w:szCs w:val="28"/>
          <w:lang w:val="pt-BR"/>
        </w:rPr>
        <w:t xml:space="preserve">. </w:t>
      </w:r>
      <w:r w:rsidR="00357B0F" w:rsidRPr="00621E31">
        <w:rPr>
          <w:sz w:val="28"/>
          <w:szCs w:val="28"/>
          <w:lang w:val="pt-BR"/>
        </w:rPr>
        <w:t>Cơ quan chuyên môn giúp Ủy ban nhân dân tỉnh quản lý nhà nước về t</w:t>
      </w:r>
      <w:r w:rsidR="009C7B3B" w:rsidRPr="00621E31">
        <w:rPr>
          <w:sz w:val="28"/>
          <w:szCs w:val="28"/>
          <w:lang w:val="pt-BR"/>
        </w:rPr>
        <w:t>ài nguyên và m</w:t>
      </w:r>
      <w:r w:rsidR="00E447E3" w:rsidRPr="00621E31">
        <w:rPr>
          <w:sz w:val="28"/>
          <w:szCs w:val="28"/>
          <w:lang w:val="pt-BR"/>
        </w:rPr>
        <w:t>ôi trường</w:t>
      </w:r>
    </w:p>
    <w:p w14:paraId="6F3D8A6E" w14:textId="77777777" w:rsidR="00E447E3" w:rsidRPr="00621E31" w:rsidRDefault="005403F8" w:rsidP="00FA70FA">
      <w:pPr>
        <w:pStyle w:val="NormalWeb"/>
        <w:spacing w:before="120" w:beforeAutospacing="0" w:after="120" w:afterAutospacing="0"/>
        <w:ind w:firstLine="720"/>
        <w:jc w:val="both"/>
        <w:rPr>
          <w:sz w:val="28"/>
          <w:szCs w:val="28"/>
          <w:lang w:val="pt-BR"/>
        </w:rPr>
      </w:pPr>
      <w:r w:rsidRPr="00621E31">
        <w:rPr>
          <w:sz w:val="28"/>
          <w:szCs w:val="28"/>
          <w:lang w:val="pt-BR"/>
        </w:rPr>
        <w:t xml:space="preserve">Phối hợp với các cơ quan, đơn vị </w:t>
      </w:r>
      <w:r w:rsidR="00E447E3" w:rsidRPr="00621E31">
        <w:rPr>
          <w:sz w:val="28"/>
          <w:szCs w:val="28"/>
          <w:lang w:val="pt-BR"/>
        </w:rPr>
        <w:t xml:space="preserve">có liên quan triển khai, </w:t>
      </w:r>
      <w:r w:rsidR="00AA4BC0" w:rsidRPr="00621E31">
        <w:rPr>
          <w:sz w:val="28"/>
          <w:szCs w:val="28"/>
          <w:lang w:val="pt-BR"/>
        </w:rPr>
        <w:t xml:space="preserve">tăng cường công tác tuyên truyền, </w:t>
      </w:r>
      <w:r w:rsidR="00E447E3" w:rsidRPr="00621E31">
        <w:rPr>
          <w:sz w:val="28"/>
          <w:szCs w:val="28"/>
          <w:lang w:val="pt-BR"/>
        </w:rPr>
        <w:t>kiểm tra, giám sát thực hiện Quy định này.</w:t>
      </w:r>
    </w:p>
    <w:p w14:paraId="26F4812B" w14:textId="77777777" w:rsidR="00E447E3" w:rsidRPr="00621E31" w:rsidRDefault="00A628DD" w:rsidP="00FA70FA">
      <w:pPr>
        <w:pStyle w:val="NormalWeb"/>
        <w:spacing w:before="120" w:beforeAutospacing="0" w:after="120" w:afterAutospacing="0"/>
        <w:ind w:firstLine="720"/>
        <w:jc w:val="both"/>
        <w:rPr>
          <w:sz w:val="28"/>
          <w:szCs w:val="28"/>
          <w:lang w:val="pt-BR"/>
        </w:rPr>
      </w:pPr>
      <w:r w:rsidRPr="00621E31">
        <w:rPr>
          <w:sz w:val="28"/>
          <w:szCs w:val="28"/>
          <w:lang w:val="pt-BR"/>
        </w:rPr>
        <w:t>3</w:t>
      </w:r>
      <w:r w:rsidR="00E447E3" w:rsidRPr="00621E31">
        <w:rPr>
          <w:sz w:val="28"/>
          <w:szCs w:val="28"/>
          <w:lang w:val="pt-BR"/>
        </w:rPr>
        <w:t>. Chi nhánh N</w:t>
      </w:r>
      <w:r w:rsidR="00874CFF" w:rsidRPr="00621E31">
        <w:rPr>
          <w:sz w:val="28"/>
          <w:szCs w:val="28"/>
          <w:lang w:val="pt-BR"/>
        </w:rPr>
        <w:t>gân hàng Chính sách xã hội tỉnh</w:t>
      </w:r>
    </w:p>
    <w:p w14:paraId="0D0C14FB" w14:textId="77777777" w:rsidR="00E447E3" w:rsidRDefault="00E447E3" w:rsidP="00FA70FA">
      <w:pPr>
        <w:pStyle w:val="NormalWeb"/>
        <w:spacing w:before="120" w:beforeAutospacing="0" w:after="120" w:afterAutospacing="0"/>
        <w:ind w:firstLine="720"/>
        <w:jc w:val="both"/>
        <w:rPr>
          <w:sz w:val="28"/>
          <w:szCs w:val="28"/>
          <w:lang w:val="pt-BR"/>
        </w:rPr>
      </w:pPr>
      <w:r w:rsidRPr="00621E31">
        <w:rPr>
          <w:sz w:val="28"/>
          <w:szCs w:val="28"/>
          <w:lang w:val="pt-BR"/>
        </w:rPr>
        <w:t xml:space="preserve">Hướng dẫn quy trình, thủ tục vay vốn tạo việc làm, duy trì, mở rộng việc làm, học nghề, đi </w:t>
      </w:r>
      <w:r w:rsidR="00874CFF" w:rsidRPr="00621E31">
        <w:rPr>
          <w:sz w:val="28"/>
          <w:szCs w:val="28"/>
          <w:lang w:val="pt-BR"/>
        </w:rPr>
        <w:t>làm việc</w:t>
      </w:r>
      <w:r w:rsidR="006D6081" w:rsidRPr="00621E31">
        <w:rPr>
          <w:sz w:val="28"/>
          <w:szCs w:val="28"/>
          <w:lang w:val="pt-BR"/>
        </w:rPr>
        <w:t xml:space="preserve"> </w:t>
      </w:r>
      <w:r w:rsidRPr="00621E31">
        <w:rPr>
          <w:sz w:val="28"/>
          <w:szCs w:val="28"/>
          <w:lang w:val="pt-BR"/>
        </w:rPr>
        <w:t>ở nước ngoài theo hợp đồng cho người có đất thu hồi đúng quy định.</w:t>
      </w:r>
    </w:p>
    <w:p w14:paraId="6C6201CE" w14:textId="6E02CB9E" w:rsidR="0004464F" w:rsidRPr="0004464F" w:rsidRDefault="0004464F" w:rsidP="00374FCB">
      <w:pPr>
        <w:pStyle w:val="NormalWeb"/>
        <w:spacing w:before="120" w:beforeAutospacing="0" w:after="120" w:afterAutospacing="0"/>
        <w:ind w:firstLine="720"/>
        <w:jc w:val="both"/>
        <w:rPr>
          <w:sz w:val="28"/>
          <w:szCs w:val="28"/>
          <w:lang w:val="pt-BR"/>
        </w:rPr>
      </w:pPr>
      <w:r w:rsidRPr="0004464F">
        <w:rPr>
          <w:bCs/>
          <w:sz w:val="28"/>
          <w:szCs w:val="28"/>
          <w:lang w:val="pt-BR"/>
        </w:rPr>
        <w:t>4. Đề nghị các ngân hàng thương mại trên địa bàn tỉnh</w:t>
      </w:r>
      <w:r w:rsidR="00374FCB">
        <w:rPr>
          <w:bCs/>
          <w:sz w:val="28"/>
          <w:szCs w:val="28"/>
          <w:lang w:val="pt-BR"/>
        </w:rPr>
        <w:t xml:space="preserve"> </w:t>
      </w:r>
      <w:r w:rsidRPr="0004464F">
        <w:rPr>
          <w:sz w:val="28"/>
          <w:szCs w:val="28"/>
          <w:lang w:val="pt-BR"/>
        </w:rPr>
        <w:t>có chính sách hỗ trợ vay vốn đào tạo, chuyển đổi nghề và tìm kiếm việc làm cho người có đất thu hồi là đất nông nghiệp, đất ở kết hợp kinh doanh dịch vụ trên địa bàn tỉnh.</w:t>
      </w:r>
    </w:p>
    <w:p w14:paraId="0A403996" w14:textId="77777777" w:rsidR="00844264" w:rsidRDefault="00844264" w:rsidP="00FA70FA">
      <w:pPr>
        <w:pStyle w:val="NormalWeb"/>
        <w:spacing w:before="120" w:beforeAutospacing="0" w:after="120" w:afterAutospacing="0"/>
        <w:ind w:firstLine="720"/>
        <w:jc w:val="both"/>
        <w:rPr>
          <w:sz w:val="28"/>
          <w:szCs w:val="28"/>
          <w:lang w:val="pt-BR"/>
        </w:rPr>
      </w:pPr>
    </w:p>
    <w:p w14:paraId="238DAA2A" w14:textId="64EE42C0" w:rsidR="00E447E3" w:rsidRPr="00621E31" w:rsidRDefault="0004464F" w:rsidP="00FA70FA">
      <w:pPr>
        <w:pStyle w:val="NormalWeb"/>
        <w:spacing w:before="120" w:beforeAutospacing="0" w:after="120" w:afterAutospacing="0"/>
        <w:ind w:firstLine="720"/>
        <w:jc w:val="both"/>
        <w:rPr>
          <w:sz w:val="28"/>
          <w:szCs w:val="28"/>
          <w:lang w:val="pt-BR"/>
        </w:rPr>
      </w:pPr>
      <w:r>
        <w:rPr>
          <w:sz w:val="28"/>
          <w:szCs w:val="28"/>
          <w:lang w:val="pt-BR"/>
        </w:rPr>
        <w:lastRenderedPageBreak/>
        <w:t>5</w:t>
      </w:r>
      <w:r w:rsidR="00E447E3" w:rsidRPr="00621E31">
        <w:rPr>
          <w:sz w:val="28"/>
          <w:szCs w:val="28"/>
          <w:lang w:val="pt-BR"/>
        </w:rPr>
        <w:t>. Ủy ban nhân dân</w:t>
      </w:r>
      <w:r w:rsidR="00F84854" w:rsidRPr="00621E31">
        <w:rPr>
          <w:sz w:val="28"/>
          <w:szCs w:val="28"/>
          <w:lang w:val="pt-BR"/>
        </w:rPr>
        <w:t xml:space="preserve"> </w:t>
      </w:r>
      <w:r w:rsidR="00357B0F" w:rsidRPr="00621E31">
        <w:rPr>
          <w:sz w:val="28"/>
          <w:szCs w:val="28"/>
          <w:lang w:val="pt-BR"/>
        </w:rPr>
        <w:t>cấp huyện</w:t>
      </w:r>
    </w:p>
    <w:p w14:paraId="0CC5E3F4" w14:textId="77777777" w:rsidR="00E447E3" w:rsidRPr="00621E31" w:rsidRDefault="00E447E3" w:rsidP="00FA70FA">
      <w:pPr>
        <w:pStyle w:val="NormalWeb"/>
        <w:spacing w:before="120" w:beforeAutospacing="0" w:after="120" w:afterAutospacing="0"/>
        <w:ind w:firstLine="720"/>
        <w:jc w:val="both"/>
        <w:rPr>
          <w:sz w:val="28"/>
          <w:szCs w:val="28"/>
          <w:lang w:val="pt-BR"/>
        </w:rPr>
      </w:pPr>
      <w:r w:rsidRPr="00621E31">
        <w:rPr>
          <w:sz w:val="28"/>
          <w:szCs w:val="28"/>
          <w:lang w:val="pt-BR"/>
        </w:rPr>
        <w:t>a) Có trách nhiệm lập và tổ chức thực hiện phương án đào tạo, chuyển đổi nghề và tìm kiếm việc làm cho người có đất thu hồi. Phương án đào tạo, chuyển đổi nghề và tìm kiếm việc làm được lập và phê duyệt đồng thời với phương án bồi thường, hỗ trợ, tái định cư. Trong quá trình lập phương án đào tạo, chuyển đổi nghề và tìm kiếm việc làm, Ủy ban nhân dân cấp huyện phải tổ chức lấy ý kiến và có trách nhiệm tiếp thu, giải trình ý kiến của người có đất thu hồi;</w:t>
      </w:r>
    </w:p>
    <w:p w14:paraId="1EC6C130" w14:textId="77777777" w:rsidR="00E447E3" w:rsidRPr="00621E31" w:rsidRDefault="00E447E3" w:rsidP="00FA70FA">
      <w:pPr>
        <w:pStyle w:val="NormalWeb"/>
        <w:spacing w:before="120" w:beforeAutospacing="0" w:after="120" w:afterAutospacing="0"/>
        <w:ind w:firstLine="720"/>
        <w:jc w:val="both"/>
        <w:rPr>
          <w:sz w:val="28"/>
          <w:szCs w:val="28"/>
          <w:lang w:val="pt-BR"/>
        </w:rPr>
      </w:pPr>
      <w:r w:rsidRPr="00621E31">
        <w:rPr>
          <w:sz w:val="28"/>
          <w:szCs w:val="28"/>
          <w:lang w:val="pt-BR"/>
        </w:rPr>
        <w:t>b) Chỉ đạo các cơ quan, đơn vị thực hiện chi trả, thanh quyết toán kinh phí hỗ trợ theo quy định;</w:t>
      </w:r>
    </w:p>
    <w:p w14:paraId="49EE1518" w14:textId="77777777" w:rsidR="00E447E3" w:rsidRPr="00621E31" w:rsidRDefault="00B63AF8" w:rsidP="00FA70FA">
      <w:pPr>
        <w:pStyle w:val="NormalWeb"/>
        <w:spacing w:before="120" w:beforeAutospacing="0" w:after="120" w:afterAutospacing="0"/>
        <w:ind w:firstLine="720"/>
        <w:jc w:val="both"/>
        <w:rPr>
          <w:sz w:val="28"/>
          <w:szCs w:val="28"/>
          <w:lang w:val="pt-BR"/>
        </w:rPr>
      </w:pPr>
      <w:r w:rsidRPr="00621E31">
        <w:rPr>
          <w:sz w:val="28"/>
          <w:szCs w:val="28"/>
          <w:lang w:val="pt-BR"/>
        </w:rPr>
        <w:t xml:space="preserve">c) </w:t>
      </w:r>
      <w:r w:rsidR="00E447E3" w:rsidRPr="00621E31">
        <w:rPr>
          <w:sz w:val="28"/>
          <w:szCs w:val="28"/>
          <w:lang w:val="pt-BR"/>
        </w:rPr>
        <w:t xml:space="preserve">Định kỳ trước ngày 15 tháng 12 hằng năm và khi có yêu cầu, Ủy ban nhân dân cấp huyện có trách nhiệm báo cáo kết quả đào tạo nghề, giải quyết việc làm cho người có đất thu hồi gửi </w:t>
      </w:r>
      <w:r w:rsidR="00357B0F" w:rsidRPr="00621E31">
        <w:rPr>
          <w:sz w:val="28"/>
          <w:szCs w:val="28"/>
          <w:lang w:val="pt-BR"/>
        </w:rPr>
        <w:t xml:space="preserve">cơ quan chuyên môn giúp Ủy ban nhân dân tỉnh quản lý nhà nước về lao động, việc làm, giáo dục nghề nghiệp </w:t>
      </w:r>
      <w:r w:rsidR="00E447E3" w:rsidRPr="00621E31">
        <w:rPr>
          <w:sz w:val="28"/>
          <w:szCs w:val="28"/>
          <w:lang w:val="pt-BR"/>
        </w:rPr>
        <w:t>để tổng hợp, báo cáo Ủy ban nhân dân tỉnh.</w:t>
      </w:r>
    </w:p>
    <w:p w14:paraId="4DAC1E92" w14:textId="0FFA8A3B" w:rsidR="00E447E3" w:rsidRPr="00621E31" w:rsidRDefault="0004464F" w:rsidP="00FA70FA">
      <w:pPr>
        <w:pStyle w:val="NormalWeb"/>
        <w:spacing w:before="120" w:beforeAutospacing="0" w:after="120" w:afterAutospacing="0"/>
        <w:ind w:firstLine="720"/>
        <w:jc w:val="both"/>
        <w:rPr>
          <w:sz w:val="28"/>
          <w:szCs w:val="28"/>
          <w:lang w:val="pt-BR"/>
        </w:rPr>
      </w:pPr>
      <w:r>
        <w:rPr>
          <w:sz w:val="28"/>
          <w:szCs w:val="28"/>
          <w:lang w:val="pt-BR"/>
        </w:rPr>
        <w:t>6</w:t>
      </w:r>
      <w:r w:rsidR="00A628DD" w:rsidRPr="00621E31">
        <w:rPr>
          <w:sz w:val="28"/>
          <w:szCs w:val="28"/>
          <w:lang w:val="pt-BR"/>
        </w:rPr>
        <w:t>.</w:t>
      </w:r>
      <w:r w:rsidR="00E447E3" w:rsidRPr="00621E31">
        <w:rPr>
          <w:sz w:val="28"/>
          <w:szCs w:val="28"/>
          <w:lang w:val="pt-BR"/>
        </w:rPr>
        <w:t xml:space="preserve"> Trách nhiệm của Chủ đầu tư Dự án</w:t>
      </w:r>
    </w:p>
    <w:p w14:paraId="5F1DB39C" w14:textId="77777777" w:rsidR="00E447E3" w:rsidRPr="00621E31" w:rsidRDefault="00E447E3" w:rsidP="00FA70FA">
      <w:pPr>
        <w:pStyle w:val="NormalWeb"/>
        <w:spacing w:before="120" w:beforeAutospacing="0" w:after="120" w:afterAutospacing="0"/>
        <w:ind w:firstLine="720"/>
        <w:jc w:val="both"/>
        <w:rPr>
          <w:sz w:val="28"/>
          <w:szCs w:val="28"/>
          <w:lang w:val="pt-BR"/>
        </w:rPr>
      </w:pPr>
      <w:r w:rsidRPr="00621E31">
        <w:rPr>
          <w:sz w:val="28"/>
          <w:szCs w:val="28"/>
          <w:lang w:val="pt-BR"/>
        </w:rPr>
        <w:t xml:space="preserve">a) Phối hợp với Ủy ban nhân dân </w:t>
      </w:r>
      <w:r w:rsidR="00357B0F" w:rsidRPr="00621E31">
        <w:rPr>
          <w:sz w:val="28"/>
          <w:szCs w:val="28"/>
          <w:lang w:val="pt-BR"/>
        </w:rPr>
        <w:t>cấp huyện</w:t>
      </w:r>
      <w:r w:rsidRPr="00621E31">
        <w:rPr>
          <w:sz w:val="28"/>
          <w:szCs w:val="28"/>
          <w:lang w:val="pt-BR"/>
        </w:rPr>
        <w:t xml:space="preserve"> nơi thu hồi đất xây dựng Phương án hỗ trợ </w:t>
      </w:r>
      <w:r w:rsidR="003B2833" w:rsidRPr="00621E31">
        <w:rPr>
          <w:sz w:val="28"/>
          <w:szCs w:val="28"/>
          <w:lang w:val="pt-BR"/>
        </w:rPr>
        <w:t xml:space="preserve">đào tạo nghề và giải quyết việc làm </w:t>
      </w:r>
      <w:r w:rsidRPr="00621E31">
        <w:rPr>
          <w:sz w:val="28"/>
          <w:szCs w:val="28"/>
          <w:lang w:val="pt-BR"/>
        </w:rPr>
        <w:t>cho người có đất thu hồi.</w:t>
      </w:r>
    </w:p>
    <w:p w14:paraId="11804915" w14:textId="77777777" w:rsidR="00E447E3" w:rsidRPr="00621E31" w:rsidRDefault="00E447E3" w:rsidP="00FA70FA">
      <w:pPr>
        <w:pStyle w:val="NormalWeb"/>
        <w:spacing w:before="120" w:beforeAutospacing="0" w:after="120" w:afterAutospacing="0"/>
        <w:ind w:firstLine="720"/>
        <w:jc w:val="both"/>
        <w:rPr>
          <w:sz w:val="28"/>
          <w:szCs w:val="28"/>
          <w:lang w:val="pt-BR"/>
        </w:rPr>
      </w:pPr>
      <w:r w:rsidRPr="00621E31">
        <w:rPr>
          <w:sz w:val="28"/>
          <w:szCs w:val="28"/>
          <w:lang w:val="pt-BR"/>
        </w:rPr>
        <w:t>b) Đảm bảo đầy đủ, kịp thời kinh phí để chi trả, hỗ trợ người lao động có đất thu hồi.</w:t>
      </w:r>
    </w:p>
    <w:p w14:paraId="01806334" w14:textId="77777777" w:rsidR="00EC469B" w:rsidRPr="00621E31" w:rsidRDefault="00E447E3" w:rsidP="00FA70FA">
      <w:pPr>
        <w:pStyle w:val="NormalWeb"/>
        <w:spacing w:before="120" w:beforeAutospacing="0" w:after="120" w:afterAutospacing="0"/>
        <w:ind w:firstLine="720"/>
        <w:jc w:val="both"/>
        <w:rPr>
          <w:sz w:val="28"/>
          <w:szCs w:val="28"/>
          <w:lang w:val="pt-BR"/>
        </w:rPr>
      </w:pPr>
      <w:r w:rsidRPr="00621E31">
        <w:rPr>
          <w:sz w:val="28"/>
          <w:szCs w:val="28"/>
          <w:lang w:val="pt-BR"/>
        </w:rPr>
        <w:t>c) Phối hợp với các sở, b</w:t>
      </w:r>
      <w:r w:rsidR="00357B0F" w:rsidRPr="00621E31">
        <w:rPr>
          <w:sz w:val="28"/>
          <w:szCs w:val="28"/>
          <w:lang w:val="pt-BR"/>
        </w:rPr>
        <w:t xml:space="preserve">an, ngành và Ủy ban nhân dân cấp huyện </w:t>
      </w:r>
      <w:r w:rsidRPr="00621E31">
        <w:rPr>
          <w:sz w:val="28"/>
          <w:szCs w:val="28"/>
          <w:lang w:val="pt-BR"/>
        </w:rPr>
        <w:t>trên địa bàn tỉnh nơi thu hồi đất giải quyết các vấn đề liên quan.</w:t>
      </w:r>
    </w:p>
    <w:p w14:paraId="356A7AB0" w14:textId="3F671A2F" w:rsidR="00E447E3" w:rsidRPr="00621E31" w:rsidRDefault="0004464F" w:rsidP="00FA70FA">
      <w:pPr>
        <w:pStyle w:val="NormalWeb"/>
        <w:spacing w:before="120" w:beforeAutospacing="0" w:after="120" w:afterAutospacing="0"/>
        <w:ind w:firstLine="720"/>
        <w:jc w:val="both"/>
        <w:rPr>
          <w:sz w:val="28"/>
          <w:szCs w:val="28"/>
          <w:lang w:val="pt-BR"/>
        </w:rPr>
      </w:pPr>
      <w:r>
        <w:rPr>
          <w:sz w:val="28"/>
          <w:szCs w:val="28"/>
          <w:lang w:val="pt-BR"/>
        </w:rPr>
        <w:t>7</w:t>
      </w:r>
      <w:r w:rsidR="00EC469B" w:rsidRPr="00621E31">
        <w:rPr>
          <w:sz w:val="28"/>
          <w:szCs w:val="28"/>
          <w:lang w:val="pt-BR"/>
        </w:rPr>
        <w:t xml:space="preserve">. Trong quá trình thực hiện, các văn bản được viện dẫn áp dụng tại </w:t>
      </w:r>
      <w:r w:rsidR="00374FCB">
        <w:rPr>
          <w:sz w:val="28"/>
          <w:szCs w:val="28"/>
          <w:lang w:val="pt-BR"/>
        </w:rPr>
        <w:t xml:space="preserve">Quy </w:t>
      </w:r>
      <w:r w:rsidR="00374FCB" w:rsidRPr="00374FCB">
        <w:rPr>
          <w:sz w:val="28"/>
          <w:szCs w:val="28"/>
          <w:lang w:val="pt-BR"/>
        </w:rPr>
        <w:t>định</w:t>
      </w:r>
      <w:r w:rsidR="00374FCB">
        <w:rPr>
          <w:sz w:val="28"/>
          <w:szCs w:val="28"/>
          <w:lang w:val="pt-BR"/>
        </w:rPr>
        <w:t xml:space="preserve"> k</w:t>
      </w:r>
      <w:r w:rsidR="00374FCB" w:rsidRPr="00374FCB">
        <w:rPr>
          <w:sz w:val="28"/>
          <w:szCs w:val="28"/>
          <w:lang w:val="pt-BR"/>
        </w:rPr>
        <w:t>èm</w:t>
      </w:r>
      <w:r w:rsidR="00374FCB">
        <w:rPr>
          <w:sz w:val="28"/>
          <w:szCs w:val="28"/>
          <w:lang w:val="pt-BR"/>
        </w:rPr>
        <w:t xml:space="preserve"> theo </w:t>
      </w:r>
      <w:r w:rsidR="00EC469B" w:rsidRPr="00621E31">
        <w:rPr>
          <w:sz w:val="28"/>
          <w:szCs w:val="28"/>
          <w:lang w:val="pt-BR"/>
        </w:rPr>
        <w:t>Quyết định được sửa đổi, bổ sung hoặc thay thế thì áp dụng theo văn bản sửa đổi, bổ sung hoặc thay thế.</w:t>
      </w:r>
      <w:r w:rsidR="00E2103D" w:rsidRPr="00621E31">
        <w:rPr>
          <w:sz w:val="28"/>
          <w:szCs w:val="28"/>
          <w:lang w:val="pt-BR"/>
        </w:rPr>
        <w:t>/.</w:t>
      </w:r>
    </w:p>
    <w:p w14:paraId="50F17FA3" w14:textId="77777777" w:rsidR="00E2103D" w:rsidRPr="00621E31" w:rsidRDefault="00E2103D" w:rsidP="00FA70FA">
      <w:pPr>
        <w:pStyle w:val="NormalWeb"/>
        <w:spacing w:before="120" w:beforeAutospacing="0" w:after="120" w:afterAutospacing="0"/>
        <w:ind w:firstLine="720"/>
        <w:jc w:val="both"/>
        <w:rPr>
          <w:sz w:val="28"/>
          <w:szCs w:val="28"/>
          <w:lang w:val="pt-BR"/>
        </w:rPr>
      </w:pPr>
    </w:p>
    <w:sectPr w:rsidR="00E2103D" w:rsidRPr="00621E31" w:rsidSect="005F03F7">
      <w:headerReference w:type="default" r:id="rId11"/>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F1BAC5" w14:textId="77777777" w:rsidR="00A50312" w:rsidRDefault="00A50312" w:rsidP="005347EB">
      <w:pPr>
        <w:spacing w:after="0" w:line="240" w:lineRule="auto"/>
      </w:pPr>
      <w:r>
        <w:separator/>
      </w:r>
    </w:p>
  </w:endnote>
  <w:endnote w:type="continuationSeparator" w:id="0">
    <w:p w14:paraId="4B9BE3CA" w14:textId="77777777" w:rsidR="00A50312" w:rsidRDefault="00A50312" w:rsidP="005347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I-Times">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CF7314" w14:textId="77777777" w:rsidR="00A50312" w:rsidRDefault="00A50312" w:rsidP="005347EB">
      <w:pPr>
        <w:spacing w:after="0" w:line="240" w:lineRule="auto"/>
      </w:pPr>
      <w:r>
        <w:separator/>
      </w:r>
    </w:p>
  </w:footnote>
  <w:footnote w:type="continuationSeparator" w:id="0">
    <w:p w14:paraId="5CE32D40" w14:textId="77777777" w:rsidR="00A50312" w:rsidRDefault="00A50312" w:rsidP="005347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963B7" w14:textId="79E32AAA" w:rsidR="00230374" w:rsidRPr="00EC16D9" w:rsidRDefault="00D76C6B" w:rsidP="00516551">
    <w:pPr>
      <w:pStyle w:val="Header"/>
      <w:spacing w:after="120"/>
      <w:jc w:val="center"/>
      <w:rPr>
        <w:rFonts w:ascii="Times New Roman" w:hAnsi="Times New Roman"/>
        <w:sz w:val="28"/>
        <w:szCs w:val="28"/>
      </w:rPr>
    </w:pPr>
    <w:r w:rsidRPr="00EC16D9">
      <w:rPr>
        <w:rFonts w:ascii="Times New Roman" w:hAnsi="Times New Roman"/>
        <w:sz w:val="28"/>
        <w:szCs w:val="28"/>
      </w:rPr>
      <w:fldChar w:fldCharType="begin"/>
    </w:r>
    <w:r w:rsidR="00230374" w:rsidRPr="00EC16D9">
      <w:rPr>
        <w:rFonts w:ascii="Times New Roman" w:hAnsi="Times New Roman"/>
        <w:sz w:val="28"/>
        <w:szCs w:val="28"/>
      </w:rPr>
      <w:instrText xml:space="preserve"> PAGE   \* MERGEFORMAT </w:instrText>
    </w:r>
    <w:r w:rsidRPr="00EC16D9">
      <w:rPr>
        <w:rFonts w:ascii="Times New Roman" w:hAnsi="Times New Roman"/>
        <w:sz w:val="28"/>
        <w:szCs w:val="28"/>
      </w:rPr>
      <w:fldChar w:fldCharType="separate"/>
    </w:r>
    <w:r w:rsidR="00C01FD3">
      <w:rPr>
        <w:rFonts w:ascii="Times New Roman" w:hAnsi="Times New Roman"/>
        <w:noProof/>
        <w:sz w:val="28"/>
        <w:szCs w:val="28"/>
      </w:rPr>
      <w:t>2</w:t>
    </w:r>
    <w:r w:rsidRPr="00EC16D9">
      <w:rPr>
        <w:rFonts w:ascii="Times New Roman" w:hAnsi="Times New Roman"/>
        <w:sz w:val="28"/>
        <w:szCs w:val="28"/>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1676C3"/>
    <w:multiLevelType w:val="hybridMultilevel"/>
    <w:tmpl w:val="39CE129A"/>
    <w:lvl w:ilvl="0" w:tplc="09C2A45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884578A"/>
    <w:multiLevelType w:val="hybridMultilevel"/>
    <w:tmpl w:val="FDA8D20E"/>
    <w:lvl w:ilvl="0" w:tplc="CABC186A">
      <w:start w:val="1"/>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7EA10C1"/>
    <w:multiLevelType w:val="hybridMultilevel"/>
    <w:tmpl w:val="43E4F0FE"/>
    <w:lvl w:ilvl="0" w:tplc="FA90038C">
      <w:start w:val="1"/>
      <w:numFmt w:val="decimal"/>
      <w:lvlText w:val="%1."/>
      <w:lvlJc w:val="left"/>
      <w:pPr>
        <w:ind w:left="1080" w:hanging="360"/>
      </w:pPr>
      <w:rPr>
        <w:rFonts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83708D5"/>
    <w:multiLevelType w:val="hybridMultilevel"/>
    <w:tmpl w:val="B7387954"/>
    <w:lvl w:ilvl="0" w:tplc="8B2A67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5C91030"/>
    <w:multiLevelType w:val="hybridMultilevel"/>
    <w:tmpl w:val="A5BA4668"/>
    <w:lvl w:ilvl="0" w:tplc="84286846">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33C17C5"/>
    <w:multiLevelType w:val="hybridMultilevel"/>
    <w:tmpl w:val="E618B07C"/>
    <w:lvl w:ilvl="0" w:tplc="73FE7BC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5"/>
  </w:num>
  <w:num w:numId="2">
    <w:abstractNumId w:val="1"/>
  </w:num>
  <w:num w:numId="3">
    <w:abstractNumId w:val="4"/>
  </w:num>
  <w:num w:numId="4">
    <w:abstractNumId w:val="3"/>
  </w:num>
  <w:num w:numId="5">
    <w:abstractNumId w:val="0"/>
  </w:num>
  <w:num w:numId="6">
    <w:abstractNumId w:val="2"/>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CD3"/>
    <w:rsid w:val="0000031D"/>
    <w:rsid w:val="00000398"/>
    <w:rsid w:val="00025FB8"/>
    <w:rsid w:val="00034B22"/>
    <w:rsid w:val="00034C24"/>
    <w:rsid w:val="00036178"/>
    <w:rsid w:val="00037E6E"/>
    <w:rsid w:val="00040926"/>
    <w:rsid w:val="0004464F"/>
    <w:rsid w:val="000450B7"/>
    <w:rsid w:val="0005087E"/>
    <w:rsid w:val="00053DBD"/>
    <w:rsid w:val="0005466D"/>
    <w:rsid w:val="0005782C"/>
    <w:rsid w:val="00066EB8"/>
    <w:rsid w:val="00083D0B"/>
    <w:rsid w:val="000A151D"/>
    <w:rsid w:val="000A1D4D"/>
    <w:rsid w:val="000B05F0"/>
    <w:rsid w:val="000B16F1"/>
    <w:rsid w:val="000C0F8D"/>
    <w:rsid w:val="000C20E3"/>
    <w:rsid w:val="000E48DA"/>
    <w:rsid w:val="000F1B38"/>
    <w:rsid w:val="000F3017"/>
    <w:rsid w:val="000F65B6"/>
    <w:rsid w:val="00111F0A"/>
    <w:rsid w:val="001135F7"/>
    <w:rsid w:val="00115D1F"/>
    <w:rsid w:val="00117B13"/>
    <w:rsid w:val="001212DB"/>
    <w:rsid w:val="0012408F"/>
    <w:rsid w:val="00131BE7"/>
    <w:rsid w:val="0014174C"/>
    <w:rsid w:val="00143B1D"/>
    <w:rsid w:val="00143E62"/>
    <w:rsid w:val="00145551"/>
    <w:rsid w:val="00152451"/>
    <w:rsid w:val="00162520"/>
    <w:rsid w:val="001632EA"/>
    <w:rsid w:val="00164117"/>
    <w:rsid w:val="00165BBD"/>
    <w:rsid w:val="00170C83"/>
    <w:rsid w:val="00182157"/>
    <w:rsid w:val="0018480C"/>
    <w:rsid w:val="001876CC"/>
    <w:rsid w:val="001919EE"/>
    <w:rsid w:val="001A0CF8"/>
    <w:rsid w:val="001A6089"/>
    <w:rsid w:val="001B2CC7"/>
    <w:rsid w:val="001B3831"/>
    <w:rsid w:val="001B70F9"/>
    <w:rsid w:val="001C00FC"/>
    <w:rsid w:val="001D354F"/>
    <w:rsid w:val="001D4563"/>
    <w:rsid w:val="001E66FA"/>
    <w:rsid w:val="001F4B3E"/>
    <w:rsid w:val="00215138"/>
    <w:rsid w:val="00223A03"/>
    <w:rsid w:val="00223D5C"/>
    <w:rsid w:val="00230374"/>
    <w:rsid w:val="00233641"/>
    <w:rsid w:val="00237892"/>
    <w:rsid w:val="0024375A"/>
    <w:rsid w:val="00245D9E"/>
    <w:rsid w:val="00246CD1"/>
    <w:rsid w:val="00247F7C"/>
    <w:rsid w:val="002503AE"/>
    <w:rsid w:val="002521E5"/>
    <w:rsid w:val="00254A63"/>
    <w:rsid w:val="00261323"/>
    <w:rsid w:val="002625E6"/>
    <w:rsid w:val="00274DAE"/>
    <w:rsid w:val="002754C9"/>
    <w:rsid w:val="00275D24"/>
    <w:rsid w:val="002772F2"/>
    <w:rsid w:val="00285BD7"/>
    <w:rsid w:val="00285EE3"/>
    <w:rsid w:val="00287A1C"/>
    <w:rsid w:val="00294144"/>
    <w:rsid w:val="002B170D"/>
    <w:rsid w:val="002B1CF4"/>
    <w:rsid w:val="002B4B14"/>
    <w:rsid w:val="002B78DD"/>
    <w:rsid w:val="002C4A54"/>
    <w:rsid w:val="002C79C5"/>
    <w:rsid w:val="002C7BD2"/>
    <w:rsid w:val="002D430C"/>
    <w:rsid w:val="002E2FC8"/>
    <w:rsid w:val="002E51B3"/>
    <w:rsid w:val="002E6E67"/>
    <w:rsid w:val="002F28BD"/>
    <w:rsid w:val="002F705F"/>
    <w:rsid w:val="00317F73"/>
    <w:rsid w:val="00321AAA"/>
    <w:rsid w:val="00322CD3"/>
    <w:rsid w:val="003238F7"/>
    <w:rsid w:val="00331BAD"/>
    <w:rsid w:val="00336CCA"/>
    <w:rsid w:val="0034405D"/>
    <w:rsid w:val="00357B0F"/>
    <w:rsid w:val="00357CEF"/>
    <w:rsid w:val="003606E7"/>
    <w:rsid w:val="0036351B"/>
    <w:rsid w:val="003669FE"/>
    <w:rsid w:val="00372BFC"/>
    <w:rsid w:val="0037316B"/>
    <w:rsid w:val="00374FCB"/>
    <w:rsid w:val="00375589"/>
    <w:rsid w:val="00381EBE"/>
    <w:rsid w:val="00396E49"/>
    <w:rsid w:val="003A05B7"/>
    <w:rsid w:val="003A2B4B"/>
    <w:rsid w:val="003B214A"/>
    <w:rsid w:val="003B2833"/>
    <w:rsid w:val="003B6764"/>
    <w:rsid w:val="003C14E4"/>
    <w:rsid w:val="003D0A76"/>
    <w:rsid w:val="003D2FF9"/>
    <w:rsid w:val="003D6045"/>
    <w:rsid w:val="00403BD4"/>
    <w:rsid w:val="00403D31"/>
    <w:rsid w:val="00406A21"/>
    <w:rsid w:val="00414789"/>
    <w:rsid w:val="0041537F"/>
    <w:rsid w:val="00420FB5"/>
    <w:rsid w:val="00421D44"/>
    <w:rsid w:val="00431B3F"/>
    <w:rsid w:val="00434A65"/>
    <w:rsid w:val="00437AB7"/>
    <w:rsid w:val="00442EB5"/>
    <w:rsid w:val="004445AB"/>
    <w:rsid w:val="00452A07"/>
    <w:rsid w:val="0046008E"/>
    <w:rsid w:val="00461007"/>
    <w:rsid w:val="00462F03"/>
    <w:rsid w:val="00465559"/>
    <w:rsid w:val="00467D89"/>
    <w:rsid w:val="00470818"/>
    <w:rsid w:val="00477F47"/>
    <w:rsid w:val="00480362"/>
    <w:rsid w:val="00480659"/>
    <w:rsid w:val="004818B3"/>
    <w:rsid w:val="00491A75"/>
    <w:rsid w:val="004A333C"/>
    <w:rsid w:val="004B0ADE"/>
    <w:rsid w:val="004B0D92"/>
    <w:rsid w:val="004B1EC6"/>
    <w:rsid w:val="004B265E"/>
    <w:rsid w:val="004C0514"/>
    <w:rsid w:val="004C0FDB"/>
    <w:rsid w:val="004C2A88"/>
    <w:rsid w:val="004C734E"/>
    <w:rsid w:val="004D0DFC"/>
    <w:rsid w:val="004E2CA1"/>
    <w:rsid w:val="005052DD"/>
    <w:rsid w:val="00505ABA"/>
    <w:rsid w:val="00507032"/>
    <w:rsid w:val="00514C1E"/>
    <w:rsid w:val="00516551"/>
    <w:rsid w:val="00525D3A"/>
    <w:rsid w:val="005300BE"/>
    <w:rsid w:val="005347EB"/>
    <w:rsid w:val="005403F8"/>
    <w:rsid w:val="00545502"/>
    <w:rsid w:val="00546340"/>
    <w:rsid w:val="00557007"/>
    <w:rsid w:val="005600BE"/>
    <w:rsid w:val="0056794A"/>
    <w:rsid w:val="00581095"/>
    <w:rsid w:val="00581AB1"/>
    <w:rsid w:val="0058488F"/>
    <w:rsid w:val="00596CD8"/>
    <w:rsid w:val="005A5530"/>
    <w:rsid w:val="005A5859"/>
    <w:rsid w:val="005B057F"/>
    <w:rsid w:val="005B177E"/>
    <w:rsid w:val="005B6287"/>
    <w:rsid w:val="005B659A"/>
    <w:rsid w:val="005B7FB1"/>
    <w:rsid w:val="005C6CA2"/>
    <w:rsid w:val="005D64CC"/>
    <w:rsid w:val="005E0FDA"/>
    <w:rsid w:val="005F03F7"/>
    <w:rsid w:val="005F56DF"/>
    <w:rsid w:val="005F7C5C"/>
    <w:rsid w:val="00601D23"/>
    <w:rsid w:val="006056E1"/>
    <w:rsid w:val="00621E31"/>
    <w:rsid w:val="00624E09"/>
    <w:rsid w:val="00643733"/>
    <w:rsid w:val="00664AFA"/>
    <w:rsid w:val="00667359"/>
    <w:rsid w:val="0067075C"/>
    <w:rsid w:val="006718AB"/>
    <w:rsid w:val="006771DD"/>
    <w:rsid w:val="00681BDB"/>
    <w:rsid w:val="006A4F21"/>
    <w:rsid w:val="006B53C9"/>
    <w:rsid w:val="006B6332"/>
    <w:rsid w:val="006B7D7D"/>
    <w:rsid w:val="006C621B"/>
    <w:rsid w:val="006D3619"/>
    <w:rsid w:val="006D6081"/>
    <w:rsid w:val="006E34B4"/>
    <w:rsid w:val="006E5E29"/>
    <w:rsid w:val="006E6626"/>
    <w:rsid w:val="006F09AC"/>
    <w:rsid w:val="006F24E3"/>
    <w:rsid w:val="006F2A03"/>
    <w:rsid w:val="0070019B"/>
    <w:rsid w:val="0070221C"/>
    <w:rsid w:val="007153A3"/>
    <w:rsid w:val="00723E78"/>
    <w:rsid w:val="007249F8"/>
    <w:rsid w:val="00724B81"/>
    <w:rsid w:val="007263D8"/>
    <w:rsid w:val="00751195"/>
    <w:rsid w:val="007511FD"/>
    <w:rsid w:val="00753F0E"/>
    <w:rsid w:val="0075532A"/>
    <w:rsid w:val="007617E9"/>
    <w:rsid w:val="0076317C"/>
    <w:rsid w:val="007646B9"/>
    <w:rsid w:val="00766B57"/>
    <w:rsid w:val="00767CBE"/>
    <w:rsid w:val="00784F33"/>
    <w:rsid w:val="007969D1"/>
    <w:rsid w:val="007A26E7"/>
    <w:rsid w:val="007B09D2"/>
    <w:rsid w:val="007B59BD"/>
    <w:rsid w:val="007B608F"/>
    <w:rsid w:val="007B6414"/>
    <w:rsid w:val="007C1855"/>
    <w:rsid w:val="007C2EB7"/>
    <w:rsid w:val="007E15CB"/>
    <w:rsid w:val="007E38C9"/>
    <w:rsid w:val="007E748F"/>
    <w:rsid w:val="007E7F83"/>
    <w:rsid w:val="007F260E"/>
    <w:rsid w:val="008018EA"/>
    <w:rsid w:val="0082272E"/>
    <w:rsid w:val="00822AED"/>
    <w:rsid w:val="00833C5A"/>
    <w:rsid w:val="00844264"/>
    <w:rsid w:val="00850576"/>
    <w:rsid w:val="008508EC"/>
    <w:rsid w:val="0085735E"/>
    <w:rsid w:val="00863B39"/>
    <w:rsid w:val="00864914"/>
    <w:rsid w:val="0087054E"/>
    <w:rsid w:val="00873BA2"/>
    <w:rsid w:val="00874CFF"/>
    <w:rsid w:val="00880D71"/>
    <w:rsid w:val="0088151C"/>
    <w:rsid w:val="00886943"/>
    <w:rsid w:val="00890BB0"/>
    <w:rsid w:val="008A3CEE"/>
    <w:rsid w:val="008A5631"/>
    <w:rsid w:val="008A72B3"/>
    <w:rsid w:val="008B2C28"/>
    <w:rsid w:val="008B7077"/>
    <w:rsid w:val="008C06A9"/>
    <w:rsid w:val="008C4054"/>
    <w:rsid w:val="008D0E97"/>
    <w:rsid w:val="008D5BB9"/>
    <w:rsid w:val="008F0048"/>
    <w:rsid w:val="008F5462"/>
    <w:rsid w:val="008F686C"/>
    <w:rsid w:val="00903A71"/>
    <w:rsid w:val="00903CB1"/>
    <w:rsid w:val="00904C95"/>
    <w:rsid w:val="00906490"/>
    <w:rsid w:val="009108A4"/>
    <w:rsid w:val="00910C63"/>
    <w:rsid w:val="00912E76"/>
    <w:rsid w:val="00930426"/>
    <w:rsid w:val="0093148B"/>
    <w:rsid w:val="00931507"/>
    <w:rsid w:val="00933BB9"/>
    <w:rsid w:val="0093406C"/>
    <w:rsid w:val="0094245B"/>
    <w:rsid w:val="0094369C"/>
    <w:rsid w:val="00946A82"/>
    <w:rsid w:val="0095117D"/>
    <w:rsid w:val="0095201F"/>
    <w:rsid w:val="0095709A"/>
    <w:rsid w:val="00960196"/>
    <w:rsid w:val="00965BC1"/>
    <w:rsid w:val="00966C1C"/>
    <w:rsid w:val="0096704A"/>
    <w:rsid w:val="009712A9"/>
    <w:rsid w:val="00977A55"/>
    <w:rsid w:val="0099163D"/>
    <w:rsid w:val="00997E2F"/>
    <w:rsid w:val="00997EDA"/>
    <w:rsid w:val="009B2F74"/>
    <w:rsid w:val="009B387C"/>
    <w:rsid w:val="009C21EA"/>
    <w:rsid w:val="009C44CB"/>
    <w:rsid w:val="009C5523"/>
    <w:rsid w:val="009C7B3B"/>
    <w:rsid w:val="009E02AA"/>
    <w:rsid w:val="009E0D90"/>
    <w:rsid w:val="009F04D9"/>
    <w:rsid w:val="009F24FC"/>
    <w:rsid w:val="009F7CD3"/>
    <w:rsid w:val="00A01169"/>
    <w:rsid w:val="00A01B3B"/>
    <w:rsid w:val="00A045BC"/>
    <w:rsid w:val="00A169AB"/>
    <w:rsid w:val="00A325B8"/>
    <w:rsid w:val="00A50312"/>
    <w:rsid w:val="00A628DD"/>
    <w:rsid w:val="00A65526"/>
    <w:rsid w:val="00A65B9D"/>
    <w:rsid w:val="00A73713"/>
    <w:rsid w:val="00A74AC3"/>
    <w:rsid w:val="00A8073A"/>
    <w:rsid w:val="00A818FB"/>
    <w:rsid w:val="00A81999"/>
    <w:rsid w:val="00A94872"/>
    <w:rsid w:val="00A965BA"/>
    <w:rsid w:val="00A96E3E"/>
    <w:rsid w:val="00AA306A"/>
    <w:rsid w:val="00AA4669"/>
    <w:rsid w:val="00AA4BC0"/>
    <w:rsid w:val="00AB4084"/>
    <w:rsid w:val="00AB40CA"/>
    <w:rsid w:val="00AB74E1"/>
    <w:rsid w:val="00AC0271"/>
    <w:rsid w:val="00AC3C5F"/>
    <w:rsid w:val="00AC4CEB"/>
    <w:rsid w:val="00AC7202"/>
    <w:rsid w:val="00AD14D9"/>
    <w:rsid w:val="00AD7946"/>
    <w:rsid w:val="00AE0CE1"/>
    <w:rsid w:val="00AE2B72"/>
    <w:rsid w:val="00AE5E05"/>
    <w:rsid w:val="00B012AE"/>
    <w:rsid w:val="00B037EC"/>
    <w:rsid w:val="00B03D6A"/>
    <w:rsid w:val="00B03D9C"/>
    <w:rsid w:val="00B04FCB"/>
    <w:rsid w:val="00B202F1"/>
    <w:rsid w:val="00B278C9"/>
    <w:rsid w:val="00B36745"/>
    <w:rsid w:val="00B37D8C"/>
    <w:rsid w:val="00B53F93"/>
    <w:rsid w:val="00B63790"/>
    <w:rsid w:val="00B63AF8"/>
    <w:rsid w:val="00B6502B"/>
    <w:rsid w:val="00B661FC"/>
    <w:rsid w:val="00B66B0A"/>
    <w:rsid w:val="00B72553"/>
    <w:rsid w:val="00BA60B8"/>
    <w:rsid w:val="00BA7A13"/>
    <w:rsid w:val="00BB68B3"/>
    <w:rsid w:val="00BC27E4"/>
    <w:rsid w:val="00BD5F50"/>
    <w:rsid w:val="00BE6D7B"/>
    <w:rsid w:val="00BF4ABA"/>
    <w:rsid w:val="00C01FD3"/>
    <w:rsid w:val="00C02487"/>
    <w:rsid w:val="00C070A3"/>
    <w:rsid w:val="00C1575A"/>
    <w:rsid w:val="00C20747"/>
    <w:rsid w:val="00C231BD"/>
    <w:rsid w:val="00C355CF"/>
    <w:rsid w:val="00C4609F"/>
    <w:rsid w:val="00C46EE7"/>
    <w:rsid w:val="00C60817"/>
    <w:rsid w:val="00C64635"/>
    <w:rsid w:val="00C656B9"/>
    <w:rsid w:val="00C6588F"/>
    <w:rsid w:val="00C665F1"/>
    <w:rsid w:val="00C67550"/>
    <w:rsid w:val="00C72EBB"/>
    <w:rsid w:val="00C753E4"/>
    <w:rsid w:val="00C75850"/>
    <w:rsid w:val="00C7678C"/>
    <w:rsid w:val="00CA20FF"/>
    <w:rsid w:val="00CA44F0"/>
    <w:rsid w:val="00CB18E9"/>
    <w:rsid w:val="00CB6AFD"/>
    <w:rsid w:val="00CD4100"/>
    <w:rsid w:val="00CE03E0"/>
    <w:rsid w:val="00CE45AF"/>
    <w:rsid w:val="00CE7540"/>
    <w:rsid w:val="00CF5366"/>
    <w:rsid w:val="00D00773"/>
    <w:rsid w:val="00D00AF2"/>
    <w:rsid w:val="00D05205"/>
    <w:rsid w:val="00D05CF4"/>
    <w:rsid w:val="00D107DC"/>
    <w:rsid w:val="00D150EC"/>
    <w:rsid w:val="00D15B2F"/>
    <w:rsid w:val="00D22861"/>
    <w:rsid w:val="00D406F3"/>
    <w:rsid w:val="00D41047"/>
    <w:rsid w:val="00D465F5"/>
    <w:rsid w:val="00D501EC"/>
    <w:rsid w:val="00D5108E"/>
    <w:rsid w:val="00D52E87"/>
    <w:rsid w:val="00D5314A"/>
    <w:rsid w:val="00D5717D"/>
    <w:rsid w:val="00D61BC4"/>
    <w:rsid w:val="00D660C4"/>
    <w:rsid w:val="00D72D6A"/>
    <w:rsid w:val="00D74781"/>
    <w:rsid w:val="00D76C6B"/>
    <w:rsid w:val="00D822F7"/>
    <w:rsid w:val="00D8744A"/>
    <w:rsid w:val="00D90F32"/>
    <w:rsid w:val="00DA3085"/>
    <w:rsid w:val="00DB2643"/>
    <w:rsid w:val="00DB6B64"/>
    <w:rsid w:val="00DC11FF"/>
    <w:rsid w:val="00DC26AF"/>
    <w:rsid w:val="00DC5D3F"/>
    <w:rsid w:val="00DD618B"/>
    <w:rsid w:val="00DE1825"/>
    <w:rsid w:val="00DF2151"/>
    <w:rsid w:val="00DF33ED"/>
    <w:rsid w:val="00DF3763"/>
    <w:rsid w:val="00DF5DFE"/>
    <w:rsid w:val="00DF6984"/>
    <w:rsid w:val="00E050E5"/>
    <w:rsid w:val="00E06386"/>
    <w:rsid w:val="00E069D0"/>
    <w:rsid w:val="00E16762"/>
    <w:rsid w:val="00E2103D"/>
    <w:rsid w:val="00E21093"/>
    <w:rsid w:val="00E2581B"/>
    <w:rsid w:val="00E32BF2"/>
    <w:rsid w:val="00E3725F"/>
    <w:rsid w:val="00E44027"/>
    <w:rsid w:val="00E447E3"/>
    <w:rsid w:val="00E467FD"/>
    <w:rsid w:val="00E4748E"/>
    <w:rsid w:val="00E53E24"/>
    <w:rsid w:val="00E564E5"/>
    <w:rsid w:val="00E63B50"/>
    <w:rsid w:val="00E70CD4"/>
    <w:rsid w:val="00E815F1"/>
    <w:rsid w:val="00E82876"/>
    <w:rsid w:val="00E87D24"/>
    <w:rsid w:val="00E96A01"/>
    <w:rsid w:val="00EB104E"/>
    <w:rsid w:val="00EC16D9"/>
    <w:rsid w:val="00EC3749"/>
    <w:rsid w:val="00EC469B"/>
    <w:rsid w:val="00EC6EEB"/>
    <w:rsid w:val="00EC7359"/>
    <w:rsid w:val="00ED54A5"/>
    <w:rsid w:val="00ED61C8"/>
    <w:rsid w:val="00EE4DA5"/>
    <w:rsid w:val="00EE7E5E"/>
    <w:rsid w:val="00EF3C82"/>
    <w:rsid w:val="00EF7A34"/>
    <w:rsid w:val="00F01C26"/>
    <w:rsid w:val="00F05951"/>
    <w:rsid w:val="00F0671E"/>
    <w:rsid w:val="00F14226"/>
    <w:rsid w:val="00F36539"/>
    <w:rsid w:val="00F42D5A"/>
    <w:rsid w:val="00F44B72"/>
    <w:rsid w:val="00F47237"/>
    <w:rsid w:val="00F50E89"/>
    <w:rsid w:val="00F53538"/>
    <w:rsid w:val="00F543A0"/>
    <w:rsid w:val="00F60A3E"/>
    <w:rsid w:val="00F801C9"/>
    <w:rsid w:val="00F8061F"/>
    <w:rsid w:val="00F81D15"/>
    <w:rsid w:val="00F84854"/>
    <w:rsid w:val="00F858F4"/>
    <w:rsid w:val="00F87F69"/>
    <w:rsid w:val="00F92CAE"/>
    <w:rsid w:val="00F9427E"/>
    <w:rsid w:val="00FA0D91"/>
    <w:rsid w:val="00FA1F4E"/>
    <w:rsid w:val="00FA70FA"/>
    <w:rsid w:val="00FA74D5"/>
    <w:rsid w:val="00FB04B4"/>
    <w:rsid w:val="00FC092E"/>
    <w:rsid w:val="00FC51ED"/>
    <w:rsid w:val="00FC7B88"/>
    <w:rsid w:val="00FD30A4"/>
    <w:rsid w:val="00FE0B59"/>
    <w:rsid w:val="00FE7A0D"/>
    <w:rsid w:val="00FF10BF"/>
    <w:rsid w:val="00FF146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77100C"/>
  <w15:docId w15:val="{8074DF21-7F85-42D3-AFE2-22D9D4558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306A"/>
    <w:pPr>
      <w:spacing w:after="200" w:line="276" w:lineRule="auto"/>
    </w:pPr>
    <w:rPr>
      <w:sz w:val="22"/>
      <w:szCs w:val="22"/>
    </w:rPr>
  </w:style>
  <w:style w:type="paragraph" w:styleId="Heading1">
    <w:name w:val="heading 1"/>
    <w:basedOn w:val="Normal"/>
    <w:next w:val="Normal"/>
    <w:link w:val="Heading1Char"/>
    <w:uiPriority w:val="99"/>
    <w:qFormat/>
    <w:rsid w:val="00AA306A"/>
    <w:pPr>
      <w:keepNext/>
      <w:spacing w:after="0" w:line="240" w:lineRule="auto"/>
      <w:jc w:val="center"/>
      <w:outlineLvl w:val="0"/>
    </w:pPr>
    <w:rPr>
      <w:rFonts w:ascii="Times New Roman" w:eastAsia="Times New Roman" w:hAnsi="Times New Roman"/>
      <w:b/>
      <w:sz w:val="26"/>
      <w:szCs w:val="26"/>
    </w:rPr>
  </w:style>
  <w:style w:type="paragraph" w:styleId="Heading2">
    <w:name w:val="heading 2"/>
    <w:basedOn w:val="Normal"/>
    <w:next w:val="Normal"/>
    <w:link w:val="Heading2Char"/>
    <w:uiPriority w:val="99"/>
    <w:qFormat/>
    <w:rsid w:val="00AC7202"/>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AA306A"/>
    <w:rPr>
      <w:rFonts w:ascii="Times New Roman" w:hAnsi="Times New Roman" w:cs="Times New Roman"/>
      <w:b/>
      <w:sz w:val="26"/>
      <w:szCs w:val="26"/>
    </w:rPr>
  </w:style>
  <w:style w:type="character" w:customStyle="1" w:styleId="Heading2Char">
    <w:name w:val="Heading 2 Char"/>
    <w:link w:val="Heading2"/>
    <w:uiPriority w:val="99"/>
    <w:semiHidden/>
    <w:locked/>
    <w:rsid w:val="00AC7202"/>
    <w:rPr>
      <w:rFonts w:ascii="Cambria" w:hAnsi="Cambria" w:cs="Times New Roman"/>
      <w:b/>
      <w:bCs/>
      <w:color w:val="4F81BD"/>
      <w:sz w:val="26"/>
      <w:szCs w:val="26"/>
    </w:rPr>
  </w:style>
  <w:style w:type="paragraph" w:styleId="NormalWeb">
    <w:name w:val="Normal (Web)"/>
    <w:basedOn w:val="Normal"/>
    <w:uiPriority w:val="99"/>
    <w:rsid w:val="00AA306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rsid w:val="00AA306A"/>
    <w:rPr>
      <w:rFonts w:cs="Times New Roman"/>
      <w:color w:val="0000FF"/>
      <w:u w:val="single"/>
    </w:rPr>
  </w:style>
  <w:style w:type="paragraph" w:styleId="Header">
    <w:name w:val="header"/>
    <w:basedOn w:val="Normal"/>
    <w:link w:val="HeaderChar"/>
    <w:uiPriority w:val="99"/>
    <w:rsid w:val="005347EB"/>
    <w:pPr>
      <w:tabs>
        <w:tab w:val="center" w:pos="4680"/>
        <w:tab w:val="right" w:pos="9360"/>
      </w:tabs>
      <w:spacing w:after="0" w:line="240" w:lineRule="auto"/>
    </w:pPr>
  </w:style>
  <w:style w:type="character" w:customStyle="1" w:styleId="HeaderChar">
    <w:name w:val="Header Char"/>
    <w:link w:val="Header"/>
    <w:uiPriority w:val="99"/>
    <w:locked/>
    <w:rsid w:val="005347EB"/>
    <w:rPr>
      <w:rFonts w:ascii="Calibri" w:hAnsi="Calibri" w:cs="Times New Roman"/>
    </w:rPr>
  </w:style>
  <w:style w:type="paragraph" w:styleId="Footer">
    <w:name w:val="footer"/>
    <w:basedOn w:val="Normal"/>
    <w:link w:val="FooterChar"/>
    <w:uiPriority w:val="99"/>
    <w:semiHidden/>
    <w:rsid w:val="005347EB"/>
    <w:pPr>
      <w:tabs>
        <w:tab w:val="center" w:pos="4680"/>
        <w:tab w:val="right" w:pos="9360"/>
      </w:tabs>
      <w:spacing w:after="0" w:line="240" w:lineRule="auto"/>
    </w:pPr>
  </w:style>
  <w:style w:type="character" w:customStyle="1" w:styleId="FooterChar">
    <w:name w:val="Footer Char"/>
    <w:link w:val="Footer"/>
    <w:uiPriority w:val="99"/>
    <w:semiHidden/>
    <w:locked/>
    <w:rsid w:val="005347EB"/>
    <w:rPr>
      <w:rFonts w:ascii="Calibri" w:hAnsi="Calibri" w:cs="Times New Roman"/>
    </w:rPr>
  </w:style>
  <w:style w:type="character" w:styleId="Emphasis">
    <w:name w:val="Emphasis"/>
    <w:basedOn w:val="DefaultParagraphFont"/>
    <w:qFormat/>
    <w:locked/>
    <w:rsid w:val="00BC27E4"/>
    <w:rPr>
      <w:i/>
      <w:iCs/>
    </w:rPr>
  </w:style>
  <w:style w:type="paragraph" w:styleId="BodyText">
    <w:name w:val="Body Text"/>
    <w:basedOn w:val="Normal"/>
    <w:link w:val="BodyTextChar"/>
    <w:uiPriority w:val="99"/>
    <w:rsid w:val="00DA3085"/>
    <w:pPr>
      <w:widowControl w:val="0"/>
      <w:tabs>
        <w:tab w:val="right" w:pos="5669"/>
      </w:tabs>
      <w:autoSpaceDE w:val="0"/>
      <w:autoSpaceDN w:val="0"/>
      <w:adjustRightInd w:val="0"/>
      <w:spacing w:after="0" w:line="369" w:lineRule="atLeast"/>
      <w:ind w:firstLine="567"/>
      <w:jc w:val="both"/>
    </w:pPr>
    <w:rPr>
      <w:rFonts w:ascii="VNI-Times" w:eastAsia="Times New Roman" w:hAnsi="VNI-Times"/>
      <w:sz w:val="28"/>
      <w:szCs w:val="28"/>
    </w:rPr>
  </w:style>
  <w:style w:type="character" w:customStyle="1" w:styleId="BodyTextChar">
    <w:name w:val="Body Text Char"/>
    <w:basedOn w:val="DefaultParagraphFont"/>
    <w:link w:val="BodyText"/>
    <w:uiPriority w:val="99"/>
    <w:rsid w:val="00DA3085"/>
    <w:rPr>
      <w:rFonts w:ascii="VNI-Times" w:eastAsia="Times New Roman" w:hAnsi="VNI-Time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502169">
      <w:marLeft w:val="0"/>
      <w:marRight w:val="0"/>
      <w:marTop w:val="0"/>
      <w:marBottom w:val="0"/>
      <w:divBdr>
        <w:top w:val="none" w:sz="0" w:space="0" w:color="auto"/>
        <w:left w:val="none" w:sz="0" w:space="0" w:color="auto"/>
        <w:bottom w:val="none" w:sz="0" w:space="0" w:color="auto"/>
        <w:right w:val="none" w:sz="0" w:space="0" w:color="auto"/>
      </w:divBdr>
    </w:div>
    <w:div w:id="841311475">
      <w:bodyDiv w:val="1"/>
      <w:marLeft w:val="0"/>
      <w:marRight w:val="0"/>
      <w:marTop w:val="0"/>
      <w:marBottom w:val="0"/>
      <w:divBdr>
        <w:top w:val="none" w:sz="0" w:space="0" w:color="auto"/>
        <w:left w:val="none" w:sz="0" w:space="0" w:color="auto"/>
        <w:bottom w:val="none" w:sz="0" w:space="0" w:color="auto"/>
        <w:right w:val="none" w:sz="0" w:space="0" w:color="auto"/>
      </w:divBdr>
    </w:div>
    <w:div w:id="1159226489">
      <w:bodyDiv w:val="1"/>
      <w:marLeft w:val="0"/>
      <w:marRight w:val="0"/>
      <w:marTop w:val="0"/>
      <w:marBottom w:val="0"/>
      <w:divBdr>
        <w:top w:val="none" w:sz="0" w:space="0" w:color="auto"/>
        <w:left w:val="none" w:sz="0" w:space="0" w:color="auto"/>
        <w:bottom w:val="none" w:sz="0" w:space="0" w:color="auto"/>
        <w:right w:val="none" w:sz="0" w:space="0" w:color="auto"/>
      </w:divBdr>
    </w:div>
    <w:div w:id="1626227647">
      <w:bodyDiv w:val="1"/>
      <w:marLeft w:val="0"/>
      <w:marRight w:val="0"/>
      <w:marTop w:val="0"/>
      <w:marBottom w:val="0"/>
      <w:divBdr>
        <w:top w:val="none" w:sz="0" w:space="0" w:color="auto"/>
        <w:left w:val="none" w:sz="0" w:space="0" w:color="auto"/>
        <w:bottom w:val="none" w:sz="0" w:space="0" w:color="auto"/>
        <w:right w:val="none" w:sz="0" w:space="0" w:color="auto"/>
      </w:divBdr>
    </w:div>
    <w:div w:id="1878933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ue-phi-le-phi/nghi-dinh-81-2021-nd-cp-quan-ly-hoc-phi-doi-voi-co-so-giao-duc-thuoc-he-thong-giao-duc-quoc-dan-457392.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https://thuvienphapluat.vn/van-ban/thue-phi-le-phi/nghi-dinh-81-2021-nd-cp-quan-ly-hoc-phi-doi-voi-co-so-giao-duc-thuoc-he-thong-giao-duc-quoc-dan-457392.aspx" TargetMode="External"/><Relationship Id="rId4" Type="http://schemas.openxmlformats.org/officeDocument/2006/relationships/settings" Target="settings.xml"/><Relationship Id="rId9" Type="http://schemas.openxmlformats.org/officeDocument/2006/relationships/hyperlink" Target="https://thuvienphapluat.vn/van-ban/giao-duc/nghi-dinh-97-2023-nd-cp-sua-doi-nghi-dinh-81-2021-nd-cp-quan-ly-hoc-phi-593349.aspx"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6552EC-957D-4780-BCA0-BB1B51D5EF76}">
  <ds:schemaRefs>
    <ds:schemaRef ds:uri="http://schemas.openxmlformats.org/officeDocument/2006/bibliography"/>
  </ds:schemaRefs>
</ds:datastoreItem>
</file>

<file path=customXml/itemProps2.xml><?xml version="1.0" encoding="utf-8"?>
<ds:datastoreItem xmlns:ds="http://schemas.openxmlformats.org/officeDocument/2006/customXml" ds:itemID="{88831BEA-7420-425B-A883-138293981549}"/>
</file>

<file path=customXml/itemProps3.xml><?xml version="1.0" encoding="utf-8"?>
<ds:datastoreItem xmlns:ds="http://schemas.openxmlformats.org/officeDocument/2006/customXml" ds:itemID="{7EEE9876-90A8-4987-AF65-AD58774C58B0}"/>
</file>

<file path=customXml/itemProps4.xml><?xml version="1.0" encoding="utf-8"?>
<ds:datastoreItem xmlns:ds="http://schemas.openxmlformats.org/officeDocument/2006/customXml" ds:itemID="{4FDAD40F-3932-47DB-BB84-D0B59937690C}"/>
</file>

<file path=docProps/app.xml><?xml version="1.0" encoding="utf-8"?>
<Properties xmlns="http://schemas.openxmlformats.org/officeDocument/2006/extended-properties" xmlns:vt="http://schemas.openxmlformats.org/officeDocument/2006/docPropsVTypes">
  <Template>Normal</Template>
  <TotalTime>0</TotalTime>
  <Pages>4</Pages>
  <Words>1319</Words>
  <Characters>7521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Windows User</cp:lastModifiedBy>
  <cp:revision>2</cp:revision>
  <cp:lastPrinted>2020-11-26T02:28:00Z</cp:lastPrinted>
  <dcterms:created xsi:type="dcterms:W3CDTF">2025-01-10T09:50:00Z</dcterms:created>
  <dcterms:modified xsi:type="dcterms:W3CDTF">2025-01-10T09:50:00Z</dcterms:modified>
</cp:coreProperties>
</file>