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992/QĐ-UBND năm 2023 dừng thực hiện Quyết định 612/QĐ-UBND về quy trình huy động, tiếp nhận và sử dụng vốn tài trợ lập quy hoạch xây dựng, quy hoạch đô thị trên địa bàn tỉnh và Quyết định 2300/QĐ-UBND về danh mục các đồ án quy hoạch thuộc thẩm quyền tổ chức lập của Ủy ban nhân dân tỉnh Sơn La công bố mời tài trợ vốn lập quy hoạch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992/QĐ-UBND</w:t>
      </w:r>
    </w:p>
    <w:p>
      <w:r>
        <w:t>Sơn La, ngày 08 tháng 6 năm 2023</w:t>
      </w:r>
    </w:p>
    <w:p>
      <w:r>
        <w:t>QUYẾT ĐỊNH</w:t>
      </w:r>
    </w:p>
    <w:p>
      <w:r>
        <w:t>DỪNG THỰC HIỆN QUYẾT ĐỊNH SỐ 612/QĐ-UBND NGÀY 05/4/2021 CỦA UBND TỈNH VỀ BAN HÀNH QUY TRÌNH HUY ĐỘNG, TIẾP NHẬN VÀ SỬ DỤNG VỐN TÀI TRỢ LẬP QUY HOẠCH XÂY DỰNG, QUY HOẠCH ĐÔ THỊ TRÊN ĐỊA BÀN TỈNH VÀ QUYẾT ĐỊNH SỐ 2300/QĐ-UBND NGÀY 21/9/2021 CỦA UBND TỈNH VỀ BAN HÀNH DANH MỤC CÁC ĐỒ ÁN QUY HOẠCH THUỘC THẨM QUYỀN TỔ CHỨC LẬP CỦA UBND TỈNH CÔNG BỐ MỜI TÀI TRỢ VỐN LẬP QUY HOẠCH</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năm 2017; Luật Quy hoạch đô thị năm 2009; Luật Xây dựng năm 2014; Luật Sửa đổi, bổ sung một số điều của Luật Xây dựng năm 2020; Luật Sửa đổi, bổ sung một số điều của 37 Luật có liên quan quy hoạch năm 2018;</w:t>
      </w:r>
    </w:p>
    <w:p>
      <w:r>
        <w:t>Căn cứ Nghị định 37/2010/NĐ-CP ngày 07/4/2010 của Chính phủ về lập, thẩm định, phê duyệt và quản lý quy hoạch đô thị; Nghị định số 44/2015/NĐ-CP ngày 06/5/2015 của Chính phủ quy định chi tiết một số nội dung về quy hoạch xây dựng; Nghị định số 72/NĐ-CP ngày 30/8/2019 của Chính phủ sửa đổi, bổ sung một số điều của Nghị định 37/2010/NĐ-CP ngày 07/4/2010 về lập, thẩm định, phê duyệt và quản lý quy hoạch đô thị và Nghị định số 44/2015/NĐ-CP ngày 06/5/2015 quy định chi tiết một số nội dung về quy hoạch xây dựng;</w:t>
      </w:r>
    </w:p>
    <w:p>
      <w:r>
        <w:t>Căn cứ Công văn số 3452-CV/TU ngày 15/5/2023 của Ban Thường vụ tỉnh ủy về tiếp nhận, quản lý, sử dụng nguồn vốn tài trợ trong công tác tổ chức lập quy hoạch xây dựng, quy hoạch đô thị trên địa bàn tỉnh;</w:t>
      </w:r>
    </w:p>
    <w:p>
      <w:r>
        <w:t>Theo đề nghị của Sở Xây dựng tại Tờ trình số 124/TTr-SXD ngày 26/5/2023, Báo cáo số 287/BC-SXD ngày 06/6/2023; Kết quả xin ý kiến Thành viên UBND tỉnh tại Văn bản số 802/VPUB-KT ngày 06/6/2023.</w:t>
      </w:r>
    </w:p>
    <w:p>
      <w:r>
        <w:t>QUYẾT ĐỊNH:</w:t>
      </w:r>
    </w:p>
    <w:p>
      <w:r>
        <w:t>Điều 1.  Dừng thực hiện Quyết định 612/QĐ-UBND ngày 05/4/2021 của UBND tỉnh về ban hành quy trình huy động, tiếp nhận và sử dụng vốn tài trợ lập quy hoạch xây dựng, quy hoạch đô thị trên địa bàn tỉnh và Quyết định số 2300/QĐ-UBND ngày 21/09/2021 của UBND tỉnh về ban hành danh mục các đồ án quy hoạch thuộc thẩm quyền tổ chức lập của UBND tỉnh công bố mời tài trợ vốn lập quy hoạch.</w:t>
      </w:r>
    </w:p>
    <w:p>
      <w:r>
        <w:t>Điều 2. Tổ chức thực hiện:</w:t>
      </w:r>
    </w:p>
    <w:p>
      <w:r>
        <w:t>1.  Sở Xây dựng chủ trì phối hợp với các Sở ngành có liên quan và UBND các huyện thành phố đề xuất hướng xử lý các đồ án đã tiếp nhận, sử dụng nguồn vốn tài trợ thuộc thẩm quyền tiếp nhận và phê duyệt của UBND tỉnh, báo cáo UBND tỉnh xem xét quyết định. Hướng dẫn, kiểm tra, đôn đốc các huyện việc xử lý các vướng mắc liên quan đến tiếp nhận, quản lý, sử dụng nguồn vốn tài trợ quy hoạch theo quy định.</w:t>
      </w:r>
    </w:p>
    <w:p>
      <w:r>
        <w:t>2.  UBND các huyện, thành phố chủ động rà soát xử lý các đồ án đã tiếp nhận, sử dụng nguồn vốn tài trợ thuộc thẩm quyền, hoàn thành và báo cáo UBND tỉnh trong quý III/2023. Ban hành Quyết định dừng thực hiện danh mục các dự án quy hoạch mời tài trợ vốn trên địa bàn quản lý.</w:t>
      </w:r>
    </w:p>
    <w:p>
      <w:r>
        <w:t>3.  Sở Xây dựng, UBND các huyện, thành phố hàng năm chủ động xây dựng kế hoạch lập quy hoạch xây dựng, quy hoạch đô thị làm cơ sở triển khai theo quy định của pháp luật.</w:t>
      </w:r>
    </w:p>
    <w:p>
      <w:r>
        <w:t>Điều 3.  Chánh Văn phòng UBND tỉnh; Giám đốc các Sở: Kế hoạch và Đầu tư, Tài chính, Xây dựng, Tài nguyên và Môi trường, Tư pháp, Văn hóa - Thể thao và Du lịch; Chủ tịch UBND các huyện, thành phố; Thủ trưởng cơ quan, đơn vị có liên quan chịu trách nhiệm thi hành Quyết định này./.</w:t>
      </w:r>
    </w:p>
    <w:p>
      <w:r>
        <w:t>Nơi nhận:</w:t>
      </w:r>
    </w:p>
    <w:p>
      <w:r>
        <w:t>- TT Tỉnh uỷ, TT HĐND tỉnh (b/c);</w:t>
      </w:r>
    </w:p>
    <w:p>
      <w:r>
        <w:t>- Chủ tịch, các Phó Chủ tịch UBND tỉnh;</w:t>
      </w:r>
    </w:p>
    <w:p>
      <w:r>
        <w:t>- Như Điều 3;</w:t>
      </w:r>
    </w:p>
    <w:p>
      <w:r>
        <w:t>- Văn phòng UBND tỉnh (LĐVP; Phòng KT);</w:t>
      </w:r>
    </w:p>
    <w:p>
      <w:r>
        <w:t>- Trung tâm Thông tin tỉnh;</w:t>
      </w:r>
    </w:p>
    <w:p>
      <w:r>
        <w:t>- Lưu: VT, KT, Giang18b.</w:t>
      </w:r>
    </w:p>
    <w:p>
      <w:r>
        <w:t>TM. ỦY BAN NHÂN DÂN</w:t>
      </w:r>
    </w:p>
    <w:p>
      <w:r>
        <w:t>KT. CHỦ TỊCH</w:t>
      </w:r>
    </w:p>
    <w:p>
      <w:r>
        <w:t>PHÓ CHỦ TỊCH</w:t>
      </w:r>
    </w:p>
    <w:p>
      <w:r>
        <w:t>Lê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