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98/2025/QĐ-UBND quy định vị trí, chức năng, nhiệm vụ, quyền hạn và cơ cấu tổ chức của Ban quản lý dự án khu vực Dương Kinh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98/2025/QĐ-UBND</w:t>
      </w:r>
    </w:p>
    <w:p>
      <w:r>
        <w:t>Hải Phòng, ngày 07 tháng 8 năm 2025</w:t>
      </w:r>
    </w:p>
    <w:p>
      <w:r>
        <w:t>QUYẾT ĐỊNH</w:t>
      </w:r>
    </w:p>
    <w:p>
      <w:r>
        <w:t>BAN HÀNH QUY ĐỊNH VỊ TRÍ, CHỨC NĂNG, NHIỆM VỤ, QUYỀN HẠN VÀ CƠ CẤU TỔ CHỨC CỦA BAN QUẢN LÝ DỰ ÁN KHU VỰC DƯƠNG KINH</w:t>
      </w:r>
    </w:p>
    <w:p>
      <w:r>
        <w:t>Căn cứ Luật Tổ chức chính quyền địa phương số 72/2025/QH15;</w:t>
      </w:r>
    </w:p>
    <w:p>
      <w:r>
        <w:t>Căn cứ Luật Viên chức số 58/2010/QH12 được sửa đổi, bổ sung bởi Luật số 52/2019/QH14;</w:t>
      </w:r>
    </w:p>
    <w:p>
      <w:r>
        <w:t>Căn cứ Luật Đất đai số 31/2024/QH15 được sửa đổi, bổ sung bởi Luật số 43/2024/QH15; Luật Nhà ở số 27/2023/QH15, Luật Kinh doanh Bất động sản số 29/2023/QH15 và Luật Các tổ chức tín dụng số 32/2024/QH15;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các Nghị định của Chính phủ: số 115/2020/NĐ-CP ngày 25/9/2020 về tuyển dụng, sử dụng và quản lý viên chức được sửa đổi, bổ sung bởi Nghị định số 85/2023/NĐ-CP; số 120/2020/NĐ-CP ngày 07/10/2020 quy định về thành lập, tổ chức lại, giải thể đơn vị sự nghiệp công lập được sửa đổi, bổ sung bởi Nghị định số 83/2024/NĐ-CP; số 106/2020/NĐ-CP ngày 10/9/2020 về vị trí việc làm và số lượng người làm việc trong đơn vị sự nghiệp công lập; số 60/2021/NĐ-CP ngày 21/6/2021 quy định cơ chế tự chủ tài chính của đơn vị sự nghiệp công lập được sửa đổi, bổ sung bởi Nghị định số 111/2025/NĐ-CP; số 102/2024/NĐ-CP ngày 30/7/2024 quy định chi tiết một số điều của Luật Đất đai; số 175/2024/NĐ-CP ngày 30/12/2024 quy định chi tiết một số điều và biện pháp thi hành Luật Xây dựng về quản lý hoạt động xây dựng;</w:t>
      </w:r>
    </w:p>
    <w:p>
      <w:r>
        <w:t>Theo đề nghị của Giám đốc Sở Nội vụ tại Tờ trình số 185/TTr-SNV ngày 30 tháng 7 năm 2025.</w:t>
      </w:r>
    </w:p>
    <w:p>
      <w:r>
        <w:t>Ủy ban nhân dân thành phố Hải Phòng ban hành Quyết định quy định vị trí, chức năng, nhiệm vụ, quyền hạn và cơ cấu tổ chức của Ban Quản lý dự án khu vực Dương Kinh.</w:t>
      </w:r>
    </w:p>
    <w:p>
      <w:r>
        <w:t>Điều 1. Vị trí và chức năng</w:t>
      </w:r>
    </w:p>
    <w:p>
      <w:r>
        <w:t>1. Ban Quản lý dự án khu vực Dương Kinh (sau đây gọi là Ban) là đơn vị sự nghiệp công lập trực thuộc Ủy ban nhân dân thành phố; chịu sự chỉ đạo, quản lý trực tiếp của Ủy ban nhân dân thành phố, chịu sự kiểm tra, hướng dẫn về chuyên môn, nghiệp vụ của các sở, ban, ngành thành phố và các cơ quan Trung ương theo quy định, hoạt động trong phạm vi khu vực gồm: phường Dương Kinh và phường Hưng Đạo.</w:t>
      </w:r>
    </w:p>
    <w:p>
      <w:r>
        <w:t>Ban có tư cách pháp nhân, có con dấu riêng; được mở tài khoản tại Kho bạc Nhà nước và ngân hàng để hoạt động theo quy định.</w:t>
      </w:r>
    </w:p>
    <w:p>
      <w:r>
        <w:t>2. Ban thực hiện các chức năng:</w:t>
      </w:r>
    </w:p>
    <w:p>
      <w:r>
        <w:t>a) Tổ chức phát triển quỹ đất theo quy định của Luật Đất đai số 31/2024/QH15 được sửa đổi, bổ sung bởi Luật số 43/2024/QH15, Nghị định số 102/2024/NĐ-CP quy định chi tiết một số điều của Luật Đất đai.</w:t>
      </w:r>
    </w:p>
    <w:p>
      <w:r>
        <w:t>b) Quản lý dự án đầu tư xây dựng khu vực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w:t>
      </w:r>
    </w:p>
    <w:p>
      <w:r>
        <w:t>Điều 2. Nhiệm vụ và quyền hạn</w:t>
      </w:r>
    </w:p>
    <w:p>
      <w:r>
        <w:t>1. Thực hiện nhiệm vụ, quyền hạn về tạo lập, phát triển, quản lý, khai thác quỹ đất tại địa phương theo quy định của Luật Đất đai số 31/2024/QH15 được sửa đổi, bổ sung bởi Luật số 43/2024/QH15, Nghị định số 102/2024/NĐ-CP quy định chi tiết một số điều của Luật Đất đai, gồm:</w:t>
      </w:r>
    </w:p>
    <w:p>
      <w:r>
        <w:t>a) Quản lý quỹ đất quy định tại khoản 1 Điều 113 Luật Đất đai số 31/2024/QH15 được sửa đổi, bổ sung bởi Luật số 43/2024/QH15.</w:t>
      </w:r>
    </w:p>
    <w:p>
      <w:r>
        <w:t>b) Lập và thực hiện dự án tạo quỹ đất để tổ chức đấu giá quyền sử dụng đất.</w:t>
      </w:r>
    </w:p>
    <w:p>
      <w:r>
        <w:t>c) Lập, tổ chức thực hiện phương án bồi thường, hỗ trợ, tái định cư khi Nhà nước thu hồi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khu vực.</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Thực hiện nhiệm vụ, quyền hạn về công tác quản lý dự án đầu tư xây dựng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 gồm:3</w:t>
      </w:r>
    </w:p>
    <w:p>
      <w:r>
        <w:t>a) Lập dự án; tổ chức thực hiện dự án; thực hiện các nhiệm vụ kết thúc dự án đầu tư xây dựng.</w:t>
      </w:r>
    </w:p>
    <w:p>
      <w:r>
        <w:t>b) Tổ chức quản lý dự án đầu tư xây dựng theo các nội dung quy định tại Khoản 1 Điều 66 Luật Xây dựng số 50/2014/QH13 được sửa đổi, bổ sung bởi Luật số 62/2020/QH14.</w:t>
      </w:r>
    </w:p>
    <w:p>
      <w:r>
        <w:t>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4. Ký hợp đồng thuê các tổ chức, cá nhân làm tư vấn hoặc thực hiện các nhiệm vụ được giao theo quy định của pháp luật.</w:t>
      </w:r>
    </w:p>
    <w:p>
      <w:r>
        <w:t>5. Quản lý viên chức, người lao động, tài chính và tài sản công theo quy định của pháp luật; thực hiện chế độ báo cáo theo quy định về các lĩnh vực công tác được giao.</w:t>
      </w:r>
    </w:p>
    <w:p>
      <w:r>
        <w:t>6. Thực hiện các nhiệm vụ khác do Ủy ban nhân dân thành phố, Chủ tịch Ủy ban nhân dân thành phố giao và theo quy định của pháp luật.</w:t>
      </w:r>
    </w:p>
    <w:p>
      <w:r>
        <w:t>Điều 3. Cơ cấu tổ chức</w:t>
      </w:r>
    </w:p>
    <w:p>
      <w:r>
        <w:t>Lãnh đạo Ban có Giám đốc, không quá 03 Phó Giám đốc và các bộ phận giúp việc (tùy theo tình hình thực tế Giám đốc Ban quyết định cho phù hợp, đảm bảo hoạt động hiệu năng, hiệu lực, hiệu quả).</w:t>
      </w:r>
    </w:p>
    <w:p>
      <w:r>
        <w:t>1. Giám đốc là người đứng đầu Ban, chịu trách nhiệm trước Ủy ban nhân dân thành phố, Chủ tịch Ủy ban nhân dân thành phố và trước pháp luật về thực hiện chức năng, nhiệm vụ, quyền hạn của Ban.</w:t>
      </w:r>
    </w:p>
    <w:p>
      <w:r>
        <w:t>2. Phó Giám đốc là người giúp Giám đốc phụ trách, chỉ đạo một số mặt công tác của Ban theo sự phân công của Giám đốc, chịu trách nhiệm trước Giám đốc và trước pháp luật về công việc được phân công. Khi Giám đốc vắng mặt, một Phó Giám đốc được Giám đốc ủy nhiệm điều hành hoạt động của Ban.</w:t>
      </w:r>
    </w:p>
    <w:p>
      <w:r>
        <w:t>3. Việc bổ nhiệm, bổ nhiệm lại, cho thôi giữ chức vụ, từ chức, miễn nhiệm, điều động, luân chuyển, khen thưởng, kỷ luật và các chế độ chính sách khác có liên quan đối với Giám đốc và Phó Giám đốc Ban được thực hiện theo phân cấp quản lý cán bộ và quy định của pháp luật.</w:t>
      </w:r>
    </w:p>
    <w:p>
      <w:r>
        <w:t>Điều 4. Hiệu lực thi hành</w:t>
      </w:r>
    </w:p>
    <w:p>
      <w:r>
        <w:t>Quyết định này có hiệu lực kể từ ngày ký ban hành.</w:t>
      </w:r>
    </w:p>
    <w:p>
      <w:r>
        <w:t>Điều 5. Tổ chức thực hiện</w:t>
      </w:r>
    </w:p>
    <w:p>
      <w:r>
        <w:t>1. Giám đốc Ban căn cứ quy định của pháp luật và nhiệm vụ, quyền hạn được giao có trách nhiệm tổ chức, triển khai, thực hiện Quyết định này.</w:t>
      </w:r>
    </w:p>
    <w:p>
      <w:r>
        <w:t>2. Chánh Văn phòng Ủy ban nhân dân thành phố, Giám đốc các Sở: Nội vụ, Tài chính; Kho bạc Nhà nước Khu vực III; Giám đốc Ban Quản lý dự án khu vực Dương Kinh; Thủ trưởng các cơ quan, đơn vị có liên quan chịu trách nhiệm thi hành Quyết định này./.</w:t>
      </w:r>
    </w:p>
    <w:p>
      <w:r>
        <w:t>Nơi nhận:</w:t>
      </w:r>
    </w:p>
    <w:p>
      <w:r>
        <w:t>- Như Điều 5;</w:t>
      </w:r>
    </w:p>
    <w:p>
      <w:r>
        <w:t>- Cục KTVB&amp;QLXLVPHC - Bộ Tư pháp;</w:t>
      </w:r>
    </w:p>
    <w:p>
      <w:r>
        <w:t>- Vụ Pháp chế - Bộ Nội vụ;</w:t>
      </w:r>
    </w:p>
    <w:p>
      <w:r>
        <w:t>- TT TU, TT HĐND TP;</w:t>
      </w:r>
    </w:p>
    <w:p>
      <w:r>
        <w:t>- Đoàn đại biểu Quốc hội TP;</w:t>
      </w:r>
    </w:p>
    <w:p>
      <w:r>
        <w:t>- CT, các PCT UBND TP;</w:t>
      </w:r>
    </w:p>
    <w:p>
      <w:r>
        <w:t>- Các Sở, ban, ngành TP;</w:t>
      </w:r>
    </w:p>
    <w:p>
      <w:r>
        <w:t>- Sở Tư pháp;</w:t>
      </w:r>
    </w:p>
    <w:p>
      <w:r>
        <w:t>- Các PCVP UBND TP;</w:t>
      </w:r>
    </w:p>
    <w:p>
      <w:r>
        <w:t>- Báo và PTTH Hải Phòng;</w:t>
      </w:r>
    </w:p>
    <w:p>
      <w:r>
        <w:t>- Cổng TTĐT TP, Công báo TP;</w:t>
      </w:r>
    </w:p>
    <w:p>
      <w:r>
        <w:t>- Các Phòng: NVKTGS, XDCT, NNMT,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