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970/QĐ-UBND năm 2024 phê duyệt quy trình nội bộ giải quyết thủ tục hành chính không liên thông trong lĩnh vực Xúc tiến thương mại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970/QĐ-UBND</w:t>
      </w:r>
    </w:p>
    <w:p>
      <w:r>
        <w:t>Bình Định, ngày 26 tháng 03 năm 2024</w:t>
      </w:r>
    </w:p>
    <w:p>
      <w:r>
        <w:t>QUYẾT ĐỊNH</w:t>
      </w:r>
    </w:p>
    <w:p>
      <w:r>
        <w:t>PHÊ DUYỆT QUY TRÌNH NỘI BỘ GIẢI QUYẾT THỦ TỤC HÀNH CHÍNH KHÔNG LIÊN THÔNG TRONG LĨNH VỰC XÚC TIẾN THƯƠNG MẠI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25/TTr-SCT ngày 18 tháng 3 năm 2024.</w:t>
      </w:r>
    </w:p>
    <w:p>
      <w:r>
        <w:t>QUYẾT ĐỊNH:</w:t>
      </w:r>
    </w:p>
    <w:p>
      <w:r>
        <w:t>Điều 1.  Phê duyệt kèm theo Quyết định này quy trình nội bộ giải quyết 05 thủ tục hành chính không liên thông trong lĩnh vực Xúc tiến thương mại thuộc phạm vi chức năng quản lý của Sở Công Thương.</w:t>
      </w:r>
    </w:p>
    <w:p>
      <w:r>
        <w:t>Điều 2.  Giao Văn phòng Ủy ban nhân dân tỉnh chủ trì, phối hợp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Công Thương;</w:t>
      </w:r>
    </w:p>
    <w:p>
      <w:r>
        <w:t>- CT, các PCT UBND tỉnh;</w:t>
      </w:r>
    </w:p>
    <w:p>
      <w:r>
        <w:t>- Bưu điện tỉnh;</w:t>
      </w:r>
    </w:p>
    <w:p>
      <w:r>
        <w:t>- VNPT Bình Định;</w:t>
      </w:r>
    </w:p>
    <w:p>
      <w:r>
        <w:t>- LĐVP UBND tỉnh;</w:t>
      </w:r>
    </w:p>
    <w:p>
      <w:r>
        <w:t>- Trung tâm Tin học - Công báo;</w:t>
      </w:r>
    </w:p>
    <w:p>
      <w:r>
        <w:t>- Lưu: VT, K6, KSTT</w:t>
      </w:r>
    </w:p>
    <w:p>
      <w:r>
        <w:t>KT. CHỦ TỊCH</w:t>
      </w:r>
    </w:p>
    <w:p>
      <w:r>
        <w:t>PHÓ CHỦ TỊCH</w:t>
      </w:r>
    </w:p>
    <w:p>
      <w:r>
        <w:t>Lâm Hải Giang</w:t>
      </w:r>
    </w:p>
    <w:p>
      <w:r>
        <w:t>QUY TRÌNH NỘI BỘ GIẢI QUYẾT 05 THỦ TỤC HÀNH CHÍNH KHÔNG LIÊN THÔNG TRONG LĨNH VỰC XÚC TIẾN THƯƠNG MẠI THUỘC PHẠM VI CHỨC NĂNG QUẢN LÝ CỦA SỞ CÔNG THƯƠNG</w:t>
      </w:r>
    </w:p>
    <w:p>
      <w:r>
        <w:t>(Ban hành kèm theo Quyết định số: 970/QĐ-UBND ngày 26/03/2024 của Chủ tịch UBND tỉnh)</w:t>
      </w:r>
    </w:p>
    <w:p>
      <w:r>
        <w:t>STT</w:t>
      </w:r>
    </w:p>
    <w:p>
      <w:r>
        <w:t>(1) 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 Bộ phận chuyên môn</w:t>
      </w:r>
    </w:p>
    <w:p>
      <w:r>
        <w:t>(Bước 2: Giải quyết hồ sơ)</w:t>
      </w:r>
    </w:p>
    <w:p>
      <w:r>
        <w:t>(3C) Lãnh đạo Sở</w:t>
      </w:r>
    </w:p>
    <w:p>
      <w:r>
        <w:t>(Bước 3: Ký duyệt)</w:t>
      </w:r>
    </w:p>
    <w:p>
      <w:r>
        <w:t>(3D) Bộ phận chuyên môn</w:t>
      </w:r>
    </w:p>
    <w:p>
      <w:r>
        <w:t>(Bước 4: Vào sổ trả kết quả cho Trung tâm Phục vụ hành chính công tỉnh)</w:t>
      </w:r>
    </w:p>
    <w:p>
      <w:r>
        <w:t>1</w:t>
      </w:r>
    </w:p>
    <w:p>
      <w:r>
        <w:t>Cấp Giấy phép thành lập Văn phòng đại diện của tổ chức xúc tiến thương mại nước ngoài tại Việt Nam (2.002604.000.00.00.H08)</w:t>
      </w:r>
    </w:p>
    <w:p>
      <w:r>
        <w:t>20 ngày    kể từ ngày nhận đủ hồ sơ</w:t>
      </w:r>
    </w:p>
    <w:p>
      <w:r>
        <w:t>0,5 ngày</w:t>
      </w:r>
    </w:p>
    <w:p>
      <w:r>
        <w:t>Phòng Quản lý Thương mại thuộc Sở Công Thương: 17 ngày, cụ thể:</w:t>
      </w:r>
    </w:p>
    <w:p>
      <w:r>
        <w:t>1. Lãnh đạo Phòng Quản lý Thương mại phân công thụ lý: 01 ngày.</w:t>
      </w:r>
    </w:p>
    <w:p>
      <w:r>
        <w:t>2. Chuyên viên Phòng Quản lý Thương mại giải quyết: 14 ngày.</w:t>
      </w:r>
    </w:p>
    <w:p>
      <w:r>
        <w:t>3. Lãnh đạo Phòng Quản lý Thương mại thông qua kết quả: 02 ngày.</w:t>
      </w:r>
    </w:p>
    <w:p>
      <w:r>
        <w:t>02 ngày</w:t>
      </w:r>
    </w:p>
    <w:p>
      <w:r>
        <w:t>0,5 ngày</w:t>
      </w:r>
    </w:p>
    <w:p>
      <w:r>
        <w:t>Quyết định số 855/QĐ-UBND ngày 14/03/2024</w:t>
      </w:r>
    </w:p>
    <w:p>
      <w:r>
        <w:t>40 ngày    kể từ ngày nhận được đủ hồ sơ trong trường hợp phải xin ý kiến Bộ Công an, Bộ Quốc phòng</w:t>
      </w:r>
    </w:p>
    <w:p>
      <w:r>
        <w:t>0,5 ngày</w:t>
      </w:r>
    </w:p>
    <w:p>
      <w:r>
        <w:t>Phòng Quản lý Thương mại thuộc Sở Công Thương: 36 ngày, cụ thể:</w:t>
      </w:r>
    </w:p>
    <w:p>
      <w:r>
        <w:t>1. Lãnh đạo Phòng Quản lý Thương mại phân công thụ lý: 02 ngày.</w:t>
      </w:r>
    </w:p>
    <w:p>
      <w:r>
        <w:t>2. Chuyên viên Phòng Quản lý Thương mại giải quyết: 30 ngày.</w:t>
      </w:r>
    </w:p>
    <w:p>
      <w:r>
        <w:t>3. Lãnh đạo Phòng Quản lý Thương mại thông qua kết quả: 04 ngày.</w:t>
      </w:r>
    </w:p>
    <w:p>
      <w:r>
        <w:t>03 ngày</w:t>
      </w:r>
    </w:p>
    <w:p>
      <w:r>
        <w:t>0,5 ngày</w:t>
      </w:r>
    </w:p>
    <w:p>
      <w:r>
        <w:t>2</w:t>
      </w:r>
    </w:p>
    <w:p>
      <w:r>
        <w:t>Sửa đổi Giấy phép thành lập Văn phòng đại diện của tổ chức xúc tiến thương mại nước ngoài tại Việt Nam (2.002605.000.00.00.H08)</w:t>
      </w:r>
    </w:p>
    <w:p>
      <w:r>
        <w:t>14 ngày    kể từ ngày nhận đủ hồ sơ hợp lệ</w:t>
      </w:r>
    </w:p>
    <w:p>
      <w:r>
        <w:t>0,5 ngày</w:t>
      </w:r>
    </w:p>
    <w:p>
      <w:r>
        <w:t>Phòng Quản lý Thương mại thuộc Sở Công Thương: 12 ngày, cụ thể:</w:t>
      </w:r>
    </w:p>
    <w:p>
      <w:r>
        <w:t>1. Lãnh đạo Phòng Quản lý Thương mại phân công thụ lý: 01 ngày.</w:t>
      </w:r>
    </w:p>
    <w:p>
      <w:r>
        <w:t>2. Chuyên viên Phòng Quản lý Thương mại giải quyết: 10 ngày.</w:t>
      </w:r>
    </w:p>
    <w:p>
      <w:r>
        <w:t>3. Lãnh đạo Phòng Quản lý Thương mại thông qua kết quả: 01 ngày.</w:t>
      </w:r>
    </w:p>
    <w:p>
      <w:r>
        <w:t>01 ngày</w:t>
      </w:r>
    </w:p>
    <w:p>
      <w:r>
        <w:t>0,5 ngày</w:t>
      </w:r>
    </w:p>
    <w:p>
      <w:r>
        <w:t>Quyết định số 855/QĐ-UBND ngày 14/03/2024</w:t>
      </w:r>
    </w:p>
    <w:p>
      <w:r>
        <w:t>3</w:t>
      </w:r>
    </w:p>
    <w:p>
      <w:r>
        <w:t>Cấp lại Giấy phép thành lập Văn phòng đại diện của tổ chức xúc tiến thương mại nước ngoài tại Việt Nam (2.002606.000.00.00.H08)</w:t>
      </w:r>
    </w:p>
    <w:p>
      <w:r>
        <w:t>14 ngày    kể từ ngày nhận đủ hồ sơ theo quy định tại điểm a, khoản 1a, Điều 28 Nghị định số 28/2018/NĐ-CP, được bổ sung tại điểm a, khoản 3 của Điều 1 Nghị định số 14/2024/NĐ-CP.</w:t>
      </w:r>
    </w:p>
    <w:p>
      <w:r>
        <w:t>0,5 ngày</w:t>
      </w:r>
    </w:p>
    <w:p>
      <w:r>
        <w:t>Phòng Quản lý Thương mại thuộc Sở Công Thương: 12 ngày, cụ thể:</w:t>
      </w:r>
    </w:p>
    <w:p>
      <w:r>
        <w:t>1. Lãnh đạo Phòng Quản lý Thương mại phân công thụ lý: 01 ngày</w:t>
      </w:r>
    </w:p>
    <w:p>
      <w:r>
        <w:t>2. Chuyên viên Phòng Quản lý Thương mại giải quyết: 10 ngày</w:t>
      </w:r>
    </w:p>
    <w:p>
      <w:r>
        <w:t>3. Lãnh đạo Phòng Quản lý Thương mại thông qua kết quả: 01 ngày</w:t>
      </w:r>
    </w:p>
    <w:p>
      <w:r>
        <w:t>01 ngày</w:t>
      </w:r>
    </w:p>
    <w:p>
      <w:r>
        <w:t>0,5 ngày</w:t>
      </w:r>
    </w:p>
    <w:p>
      <w:r>
        <w:t>Quyết định số 855/QĐ-UBND ngày 14/03/2024</w:t>
      </w:r>
    </w:p>
    <w:p>
      <w:r>
        <w:t>26 ngày    kể từ ngày tiếp nhận đủ hồ sơ theo quy định tại điểm b khoản 1a, Điều 28 Nghị định số 28/2018/NĐ-CP, được bổ sung tại điểm a, khoản 3 của Điều 1 Nghị định số 14/2024/NĐ-CP.</w:t>
      </w:r>
    </w:p>
    <w:p>
      <w:r>
        <w:t>0,5 ngày</w:t>
      </w:r>
    </w:p>
    <w:p>
      <w:r>
        <w:t>Phòng Quản lý Thương mại thuộc Sở Công Thương: 24 ngày, cụ thể:</w:t>
      </w:r>
    </w:p>
    <w:p>
      <w:r>
        <w:t>1. Lãnh đạo Phòng Quản lý Thương mại phân công thụ lý: 01 ngày.</w:t>
      </w:r>
    </w:p>
    <w:p>
      <w:r>
        <w:t>2. Chuyên viên Phòng Quản lý Thương mại giải quyết: 22 ngày.</w:t>
      </w:r>
    </w:p>
    <w:p>
      <w:r>
        <w:t>3. Lãnh đạo Phòng Quản lý Thương mại thông qua kết quả: 01 ngày.</w:t>
      </w:r>
    </w:p>
    <w:p>
      <w:r>
        <w:t>01 ngày</w:t>
      </w:r>
    </w:p>
    <w:p>
      <w:r>
        <w:t>0,5 ngày</w:t>
      </w:r>
    </w:p>
    <w:p>
      <w:r>
        <w:t>4</w:t>
      </w:r>
    </w:p>
    <w:p>
      <w:r>
        <w:t>Gia hạn Giấy phép thành lập Văn phòng đại diện của tổ chức xúc tiến thương mại nước ngoài tại Việt Nam (2.002607.000.00.00.H08)</w:t>
      </w:r>
    </w:p>
    <w:p>
      <w:r>
        <w:t>14 ngày    kể từ ngày nhận đủ hồ sơ hợp lệ</w:t>
      </w:r>
    </w:p>
    <w:p>
      <w:r>
        <w:t>0,5 ngày</w:t>
      </w:r>
    </w:p>
    <w:p>
      <w:r>
        <w:t>Phòng Quản lý Thương mại thuộc Sở Công Thương: 12 ngày, cụ thể:</w:t>
      </w:r>
    </w:p>
    <w:p>
      <w:r>
        <w:t>1. Lãnh đạo Phòng Quản lý Thương mại phân công thụ lý: 01 ngày.</w:t>
      </w:r>
    </w:p>
    <w:p>
      <w:r>
        <w:t>2. Chuyên viên Phòng Quản lý Thương mại giải quyết: 10 ngày</w:t>
      </w:r>
    </w:p>
    <w:p>
      <w:r>
        <w:t>3. Lãnh đạo Phòng Quản lý Thương mại thông qua kết quả: 01 ngày.</w:t>
      </w:r>
    </w:p>
    <w:p>
      <w:r>
        <w:t>01 ngày</w:t>
      </w:r>
    </w:p>
    <w:p>
      <w:r>
        <w:t>0,5 ngày</w:t>
      </w:r>
    </w:p>
    <w:p>
      <w:r>
        <w:t>Quyết định số 855/QĐ-UBND ngày 14/03/2024</w:t>
      </w:r>
    </w:p>
    <w:p>
      <w:r>
        <w:t>5</w:t>
      </w:r>
    </w:p>
    <w:p>
      <w:r>
        <w:t>Chấm dứt hoạt động và thu hồi Giấy phép thành lập Văn phòng đại diện của tổ chức xúc tiến thương mại nước ngoài tại Việt Nam (2.002608.000.00.00.H08)</w:t>
      </w:r>
    </w:p>
    <w:p>
      <w:r>
        <w:t>30 ngày kể từ ngày tiếp nhận hồ sơ hợp lệ</w:t>
      </w:r>
    </w:p>
    <w:p>
      <w:r>
        <w:t>0,5 ngày</w:t>
      </w:r>
    </w:p>
    <w:p>
      <w:r>
        <w:t>Phòng Quản lý Thương mại thuộc Sở Công Thương: 28 ngày, cụ thể:</w:t>
      </w:r>
    </w:p>
    <w:p>
      <w:r>
        <w:t>1. Lãnh đạo Phòng Quản lý Thương mại phân công thụ lý: 01 ngày.</w:t>
      </w:r>
    </w:p>
    <w:p>
      <w:r>
        <w:t>2. Chuyên viên Phòng Quản lý Thương mại giải quyết: 26 ngày.</w:t>
      </w:r>
    </w:p>
    <w:p>
      <w:r>
        <w:t>3. Lãnh đạo Phòng Quản lý Thương mại thông qua kết quả: 01 ngày.</w:t>
      </w:r>
    </w:p>
    <w:p>
      <w:r>
        <w:t>01 ngày</w:t>
      </w:r>
    </w:p>
    <w:p>
      <w:r>
        <w:t>0,5 ngày</w:t>
      </w:r>
    </w:p>
    <w:p>
      <w:r>
        <w:t>Quyết định số 855/QĐ-UBND ngày 14/03/2024</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