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966/QĐ-UBND năm 2024 thông qua phương án đơn giản hóa thủ tục hành chính trong lĩnh vực Y tế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966/QĐ-UBND</w:t>
      </w:r>
    </w:p>
    <w:p>
      <w:r>
        <w:t>Cần Thơ, ngày 25 tháng 4 năm 2024</w:t>
      </w:r>
    </w:p>
    <w:p>
      <w:r>
        <w:t>QUYẾT ĐỊNH</w:t>
      </w:r>
    </w:p>
    <w:p>
      <w:r>
        <w:t>VỀ VIỆC THÔNG QUA PHƯƠNG ÁN ĐƠN GIẢN HÓA THỦ TỤC HÀNH CHÍNH TRONG LĨNH VỰC Y TẾ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Ủy ban nhân dân thành phố Cần Thơ về việc phê duyệt Kế hoạch rà soát, đánh giá thủ tục hành chính năm 2023 trên địa bàn thành phố Cần Thơ;</w:t>
      </w:r>
    </w:p>
    <w:p>
      <w:r>
        <w:t>Theo đề nghị của Giám đốc Sở Y tế.</w:t>
      </w:r>
    </w:p>
    <w:p>
      <w:r>
        <w:t>QUYẾT ĐỊNH:</w:t>
      </w:r>
    </w:p>
    <w:p>
      <w:r>
        <w:t>Điều 1.  Thông qua phương án đơn giản hóa 01 thủ tục hành chính trong lĩnh vực Y tế, thuộc phạm vi quản lý nhà nước của Ủy ban nhân dân thành phố Cần Thơ (Phụ lục đính kèm).</w:t>
      </w:r>
    </w:p>
    <w:p>
      <w:r>
        <w:t>Điều 2 . Giao Giám đốc Sở Y tế dự thảo văn bản thực thi phương án đơn giản hóa, sáng kiến cải cách thủ tục hành chính này sau khi được Thủ tướng Chính phủ thông qua.</w:t>
      </w:r>
    </w:p>
    <w:p>
      <w:r>
        <w:t>Điều 3.  Chánh Văn phòng Ủy ban nhân dân thành phố có trách nhiệm kiểm tra, đôn đốc Sở Y tế, Thủ trưởng cơ quan, đơn vị liên quan thực hiện Quyết định này.</w:t>
      </w:r>
    </w:p>
    <w:p>
      <w:r>
        <w:t>Điều 4.  Quyết định này có hiệu lực kể từ ngày ký.</w:t>
      </w:r>
    </w:p>
    <w:p>
      <w:r>
        <w:t>Điều 5.  Chánh Văn phòng Ủy ban nhân dân thành phố, Giám đốc Sở Y tế, Thủ trưởng cơ quan, đơn vị có liên quan chịu trách nhiệm thi hành Quyết định này./.</w:t>
      </w:r>
    </w:p>
    <w:p>
      <w:r>
        <w:t>Nơi nhận:</w:t>
      </w:r>
    </w:p>
    <w:p>
      <w:r>
        <w:t>- Như Điều 5;</w:t>
      </w:r>
    </w:p>
    <w:p>
      <w:r>
        <w:t>- Cục KSTTHC-VPCP;</w:t>
      </w:r>
    </w:p>
    <w:p>
      <w:r>
        <w:t>- UBND TP (1AD);</w:t>
      </w:r>
    </w:p>
    <w:p>
      <w:r>
        <w:t>- VP UBND TP (2,3CG);</w:t>
      </w:r>
    </w:p>
    <w:p>
      <w:r>
        <w:t>- Cổng TTĐT thành phố;</w:t>
      </w:r>
    </w:p>
    <w:p>
      <w:r>
        <w:t>- Lưu: VT, QN.</w:t>
      </w:r>
    </w:p>
    <w:p>
      <w:r>
        <w:t>KT. CHỦ TỊCH</w:t>
      </w:r>
    </w:p>
    <w:p>
      <w:r>
        <w:t>PHÓ CHỦ TỊCH</w:t>
      </w:r>
    </w:p>
    <w:p>
      <w:r>
        <w:t>Nguyễn Thực Hiện</w:t>
      </w:r>
    </w:p>
    <w:p>
      <w:r>
        <w:t>PHỤ LỤC</w:t>
      </w:r>
    </w:p>
    <w:p>
      <w:r>
        <w:t>PHƯƠNG ÁN ĐƠN GIẢN HÓA THỦ TỤC HÀNH CHÍNH LĨNH VỰC Y TẾ</w:t>
      </w:r>
    </w:p>
    <w:p>
      <w:r>
        <w:t>(Kèm theo Quyết định số 966/QĐ-UBND ngày 25 tháng 4 năm 2024 của Chủ tịch Ủy ban nhân dân thành phố Cần Thơ)</w:t>
      </w:r>
    </w:p>
    <w:p>
      <w:r>
        <w:t>1. Thủ tục “Cấp Giấy chứng nhận đủ điều kiện sản xuất mỹ phẩm”</w:t>
      </w:r>
    </w:p>
    <w:p>
      <w:r>
        <w:t>1.1. Nội dung đơn giản hóa</w:t>
      </w:r>
    </w:p>
    <w:p>
      <w:r>
        <w:t>- Bỏ thành phần hồ sơ “Sơ đồ mặt bằng và thiết kế của cơ sở sản xuất”.</w:t>
      </w:r>
    </w:p>
    <w:p>
      <w:r>
        <w:t>Lý do: Việc cung cấp sơ đồ mặt bằng và thiết kế của cơ sở sản xuất không đáp ứng yêu cầu kiểm tra điều kiện hoạt động của đồng thời điều này có thể được kiểm tra thông qua hoạt động thẩm định trực tiếp tại nơi sản xuất.</w:t>
      </w:r>
    </w:p>
    <w:p>
      <w:r>
        <w:t>1.2. Kiến nghị thực thi</w:t>
      </w:r>
    </w:p>
    <w:p>
      <w:r>
        <w:t>- Sửa đổi điểm b Khoản 1, Điều 7 Nghị định số 93/2016/NĐ-CP ngày 01 tháng 07 năm 2016 của Chính phủ Quy định về điều kiện sản xuất mỹ phẩm.</w:t>
      </w:r>
    </w:p>
    <w:p>
      <w:r>
        <w:t>1.3. Lợi ích phương án đơn giản hóa</w:t>
      </w:r>
    </w:p>
    <w:p>
      <w:r>
        <w:t>- Chi phí tuân thủ TTHC trước khi đơn giản hóa: 39.747.890 đồng/năm;</w:t>
      </w:r>
    </w:p>
    <w:p>
      <w:r>
        <w:t>- Chi phí tuân thủ TTHC sau khi đơn giản hóa: 34.731.680 đồng/năm;</w:t>
      </w:r>
    </w:p>
    <w:p>
      <w:r>
        <w:t>- Chi phí tiết kiệm: 5.016.210 đồng/năm;</w:t>
      </w:r>
    </w:p>
    <w:p>
      <w:r>
        <w:t>- Tỷ lệ cắt giảm chi phí: 5,18 %.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