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phê duyệt Kế hoạch sử dụng đất năm 2024 huyện Tu Mơ Rông,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95/QĐ-UBND</w:t>
      </w:r>
    </w:p>
    <w:p>
      <w:r>
        <w:t>Kon Tum, ngày 27 tháng 02 năm 2024</w:t>
      </w:r>
    </w:p>
    <w:p>
      <w:r>
        <w:t>QUYẾT ĐỊNH</w:t>
      </w:r>
    </w:p>
    <w:p>
      <w:r>
        <w:t>PHÊ DUYỆT KẾ HOẠCH SỬ DỤNG ĐẤT NĂM 2024 CỦA HUYỆN TU MƠ RÔNG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73/NQ-HĐND ngày 10 tháng 12 năm 2023 của Hội đồng nhân dân tỉnh Kon Tum về Danh mục các dự án cần thu hồi đất năm 2024 trên địa bàn tỉnh Kon Tum; Nghị quyết số 74/NQ-HĐND ngày 10 tháng 12 năm 2023 của Hội đồng nhân dân tỉnh Kon Tum về việc chuyển mục đích sử dụng đất trồng lúa vào mục đích khác để thực hiện các dự án trên địa bàn tỉnh Kon Tum;</w:t>
      </w:r>
    </w:p>
    <w:p>
      <w:r>
        <w:t>Căn cứ Quyết định số 100/QĐ-UBND ngày 01 tháng 3 năm 2022 của Ủy ban nhân dân tỉnh Kon Tum về việc phê duyệt Quy hoạch sử dụng đất thời kỳ 2021-2030 của huyện Tu Mơ Rông;</w:t>
      </w:r>
    </w:p>
    <w:p>
      <w:r>
        <w:t>Theo đề nghị của Sở Tài nguyên và Môi trường tại Tờ trình số 481/TTr-STNMT ngày 29 tháng 12 năm 2023, Văn bản số 339/STNMT-QHKHSDĐ ngày 01 tháng 02 năm 2024 và của Ủy ban nhân dân huyện Tu Mơ Rông tại Tờ trình số 342/TTr-UBND ngày 29 tháng 12 năm 2023 (kèm theo Thông báo số 243/TB-HĐTĐ ngày 17 tháng 11 năm 2023 của Hội đồng thẩm định quy hoạch và kế hoạch sử dụng đất cấp huyện về Kết quả thẩm định kế hoạch sử dụng đất năm 2024 của huyện Tu Mơ Rông; Nghị quyết số 25/NQ-HĐND ngày 15 tháng 12 năm 2023 của Hội đồng nhân dân huyện Tu Mơ Rông về việc thông qua Kế hoạch sử dụng đất năm 2024 của huyện Tu Mơ Rông và hồ sơ).</w:t>
      </w:r>
    </w:p>
    <w:p>
      <w:r>
        <w:t>QUYẾT ĐỊNH:</w:t>
      </w:r>
    </w:p>
    <w:p>
      <w:r>
        <w:t>Điều 1.        Phê duyệt Kế hoạch sử dụng đất năm 2024 của huyện Tu Mơ Rông   (   [1]   )   , với các chỉ tiêu chủ yếu như sau:</w:t>
      </w:r>
    </w:p>
    <w:p>
      <w:r>
        <w:t>1. Diện tích các loại đất phân bổ trong năm kế hoạch: 85.744,24 ha, trong đó:</w:t>
      </w:r>
    </w:p>
    <w:p>
      <w:r>
        <w:t>- Đất nông nghiệp: 82.776,00 ha.</w:t>
      </w:r>
    </w:p>
    <w:p>
      <w:r>
        <w:t>- Đất phi nông nghiệp: 2.537,83 ha.</w:t>
      </w:r>
    </w:p>
    <w:p>
      <w:r>
        <w:t>- Đất chưa sử dụng: 430,41 ha.</w:t>
      </w:r>
    </w:p>
    <w:p>
      <w:r>
        <w:t>(Chi tiết có Biểu số 01 kèm theo)   .</w:t>
      </w:r>
    </w:p>
    <w:p>
      <w:r>
        <w:t>2. Kế hoạch thu hồi các loại đất: 874,92 ha, trong đó:</w:t>
      </w:r>
    </w:p>
    <w:p>
      <w:r>
        <w:t>- Đất nông nghiệp: 843,22 ha.</w:t>
      </w:r>
    </w:p>
    <w:p>
      <w:r>
        <w:t>- Đất phi nông nghiệp: 31,7 ha.</w:t>
      </w:r>
    </w:p>
    <w:p>
      <w:r>
        <w:t>(chi tiết tại Biểu số 02 kèm theo).</w:t>
      </w:r>
    </w:p>
    <w:p>
      <w:r>
        <w:t>3. Kế hoạch chuyển mục đích sử dụng đất: 479,72 ha, trong đó:</w:t>
      </w:r>
    </w:p>
    <w:p>
      <w:r>
        <w:t>- Đất nông nghiệp chuyển sang đất phi nông nghiệp: 479,72 ha.</w:t>
      </w:r>
    </w:p>
    <w:p>
      <w:r>
        <w:t>- Chuyển đổi cơ cấu sử dụng đất trong nội bộ đất nông nghiệp: 0 ha.</w:t>
      </w:r>
    </w:p>
    <w:p>
      <w:r>
        <w:t>(chi tiết tại Biểu số 03 kèm theo).</w:t>
      </w:r>
    </w:p>
    <w:p>
      <w:r>
        <w:t>4. Kế hoạch đưa đất chưa sử dụng vào sử dụng: 8,29 ha, trong đó:</w:t>
      </w:r>
    </w:p>
    <w:p>
      <w:r>
        <w:t>- Đất nông nghiệp: 2,0 ha.</w:t>
      </w:r>
    </w:p>
    <w:p>
      <w:r>
        <w:t>- Đất phi nông nghiệp: 6,29 ha.</w:t>
      </w:r>
    </w:p>
    <w:p>
      <w:r>
        <w:t>(Chi tiết tại Biểu số 04 kèm theo).</w:t>
      </w:r>
    </w:p>
    <w:p>
      <w:r>
        <w:t>(Kèm theo báo cáo thuyết minh tổng hợp kế hoạch sử dụng đất)</w:t>
      </w:r>
    </w:p>
    <w:p>
      <w:r>
        <w:t>Điều 2.        Ủy ban nhân dân huyện Tu Mơ Rông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Tu Mơ Rông có trách nhiệm:</w:t>
      </w:r>
    </w:p>
    <w:p>
      <w:r>
        <w:t>1. Công bố công khai kế hoạch sử dụng đất năm 2024 trên địa bàn huyện theo đúng quy định của pháp luật.</w:t>
      </w:r>
    </w:p>
    <w:p>
      <w:r>
        <w:t>2. Thực hiện nghiêm túc kế hoạch sử dụng đất đã được phê duyệt nhằm đảm bảo tính thống nhất trong việc quản lý, sử dụng đất đúng quy định pháp luật.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   [2]   ) , tỉnh lộ, Quy hoạch sử dụng đất thời kỳ 2021-2030 của huyện Tu Mơ Rông, phù hợp với chỉ tiêu sử dụng đất trong phương án phân bổ khoanh vùng đất đai theo khu vực chức năng và từng loại đất trên đơn vị hành chính cấp huyện trong Quy hoạch tỉnh Kon Tum thời kỳ 2021-2030, tầm nhìn đến năm 2050 (   [3]   ) , Kế hoạch sử dụng đất 5 năm 2021-2025 cấp tỉnh, quy định về đấu nối vào quốc lộ (   [4]   ) ,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Nghị định số 43/2014/NĐ-CP của Chính phủ;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pháp luật. Thường xuyên kiểm tra tiến độ đầu tư dự án và thu hồi đất đối với các dự án chậm hoặc không triển khai. Kiểm soát chặt chẽ tình trạng tự phát chuyển đổi đất trồng lúa nước sang đất trồng cây lâu năm, nuôi trồng thủy sản hoặc chuyển sang sử dụng vào các mục đích khác không theo kế hoạch sử dụng đất.</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các quy hoạch trên địa bàn huyện Tu Mơ Rông.</w:t>
      </w:r>
    </w:p>
    <w:p>
      <w:r>
        <w:t>7. Định kỳ hàng quý báo cáo việc thực hiện kế hoạch sử dụng đất của huyện Tu Mơ Rông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Tu Mơ Rông và Thủ trưởng các cơ quan, đơn vị có liên quan chịu trách nhiệm thi hành Quyết định này./.</w:t>
      </w:r>
    </w:p>
    <w:p>
      <w:r>
        <w:t>Nơi nhận:</w:t>
      </w:r>
    </w:p>
    <w:p>
      <w:r>
        <w:t>- Như Điều 3;</w:t>
      </w:r>
    </w:p>
    <w:p>
      <w:r>
        <w:t>- Thường trực HĐND tỉnh  (báo cáo) ;</w:t>
      </w:r>
    </w:p>
    <w:p>
      <w:r>
        <w:t>- Chủ tịch, các PCT UBND tỉnh;</w:t>
      </w:r>
    </w:p>
    <w:p>
      <w:r>
        <w:t>- Văn phòng UBND tỉnh; CVP, các PCVP;</w:t>
      </w:r>
    </w:p>
    <w:p>
      <w:r>
        <w:t>- Lưu: VT, HTKT, KTTH, NNTN.  BPN  .</w:t>
      </w:r>
    </w:p>
    <w:p>
      <w:r>
        <w:t>TM. ỦY BAN NHÂN DÂN</w:t>
      </w:r>
    </w:p>
    <w:p>
      <w:r>
        <w:t>KT. CHỦ TỊCH</w:t>
      </w:r>
    </w:p>
    <w:p>
      <w:r>
        <w:t>PHÓ CHỦ TỊCH</w:t>
      </w:r>
    </w:p>
    <w:p>
      <w:r>
        <w:t>Nguyễn Ngọc Sâm</w:t>
      </w:r>
    </w:p>
    <w:p>
      <w:r>
        <w:t>FILE ĐƯỢC ĐÍNH KÈM THEO VĂN BẢN</w:t>
      </w:r>
    </w:p>
    <w:p>
      <w:r>
        <w:t>(   [1]   )    Ủy ban nhân dân tỉnh đã thống nhất tại cuộc họp ngày 22 tháng 02 năm 2024.</w:t>
      </w:r>
    </w:p>
    <w:p>
      <w:r>
        <w:t>(   [2]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   [3]   )    Chỉ đạo của Ủy ban nhân dân tỉnh tại Công văn số 4148/UBND-NNTN ngày 27 tháng 11 năm 2023 về việc chuẩn bị cho công tác điều chỉnh quy hoạch sử dụng đất thời kỳ 2021-2030 cấp huyện.</w:t>
      </w:r>
    </w:p>
    <w:p>
      <w:r>
        <w:t>(   [4]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