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2025 công bố chuẩn hóa Danh mục thủ tục hành chính trong lĩnh vực Thủy lợi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933/QĐ-UBND</w:t>
      </w:r>
    </w:p>
    <w:p>
      <w:r>
        <w:t>Hưng Yên, ngày 22 tháng 4 năm 2025</w:t>
      </w:r>
    </w:p>
    <w:p>
      <w:r>
        <w:t>QUYẾT ĐỊNH</w:t>
      </w:r>
    </w:p>
    <w:p>
      <w:r>
        <w:t>CÔNG BỐ CHUẨN HÓA DANH MỤC THỦ TỤC HÀNH CHÍNH TRONG LĨNH VỰC THỦY LỢI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843/QĐ-BNNMT ngày 15/4/2025 của Bộ Nông nghiệp và Môi trường về việc công bố chuẩn hóa thủ tục hành chính lĩnh vực thủy lợi thuộc phạm vi chức năng quản lý nhà nước của Bộ Nông nghiệp và Môi trường;</w:t>
      </w:r>
    </w:p>
    <w:p>
      <w:r>
        <w:t>Theo đề nghị của Giám đốc Sở Nông nghiệp và Môi trường tại Tờ trình số 173/TTr-SNNMT ngày 18/4/2025.</w:t>
      </w:r>
    </w:p>
    <w:p>
      <w:r>
        <w:t>QUYẾT ĐỊNH:</w:t>
      </w:r>
    </w:p>
    <w:p>
      <w:r>
        <w:t>Điều 1.  Công bố chuẩn hóa Danh mục 14 thủ tục hành chính cấp tỉnh, 01 thủ tục hành chính cấp huyện và 01 thủ tục hành chính cấp xã trong lĩnh vực Thủy lợi thuộc phạm vi chức năng quản lý nhà nước của Sở Nông nghiệp và Môi trường.</w:t>
      </w:r>
    </w:p>
    <w:p>
      <w:r>
        <w:t>Điều 2.  Bãi bỏ Danh mục thủ tục hành chính trong lĩnh vực Thủy lợi tại các Quyết định sau: số 2771/QĐ-UBND ngày 23/11/2020; số 1883/QĐ-UBND ngày 06/9/2023 của Chủ tịch UBND tỉnh.</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CHUẨN HÓA TRONG LĨNH VỰC THỦY LỢI THUỘC PHẠM VI CHỨC NĂNG QUẢN LÝ NHÀ NƯỚC CỦA SỞ NÔNG NGHIỆP VÀ MÔI TRƯỜNG</w:t>
      </w:r>
    </w:p>
    <w:p>
      <w:r>
        <w:t>(Ban hành kèm theo Quyết định số 933/QĐ-UBND ngày 22/4/2025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1.004427</w:t>
      </w:r>
    </w:p>
    <w:p>
      <w:r>
        <w:t>Cấp giấy phép cho các hoạt động trong phạm vi bảo vệ công trình thủy lợi: Xây dựng từ công trình mới; Lập bến, bãi tập kết nguyên liệu, nhiên liệu, vật tư, phương tiện: Khoan, đào khảo sát địa chất, thăm dò, định khai thác khoáng sản, vật liệu xây dựng, khai thác nước dưới đất; Xây dựng công trình ngầm thuộc thẩm quyền cấp phép của UBND tỉnh</w:t>
      </w:r>
    </w:p>
    <w:p>
      <w:r>
        <w:t>25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2</w:t>
      </w:r>
    </w:p>
    <w:p>
      <w:r>
        <w:t>2.001796</w:t>
      </w:r>
    </w:p>
    <w:p>
      <w:r>
        <w:t>Cấp giấy phép cho các hoạt động trong phạm vi bảo vệ công trình thuỷ lợi đối với hoạt động du lịch, thể thao, nghiên cứu khoa học, kinh doanh, dịch vụ thuộc thẩm quyền cấp phép của UBND Cấp Tỉnh</w:t>
      </w:r>
    </w:p>
    <w:p>
      <w:r>
        <w:t>15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3</w:t>
      </w:r>
    </w:p>
    <w:p>
      <w:r>
        <w:t>2.001795</w:t>
      </w:r>
    </w:p>
    <w:p>
      <w:r>
        <w:t>Cấp giấy phép nổ mìn và các hoạt động gây nổ khác trong phạm vi bảo vệ công trình thuỷ lợi thuộc thẩm quyền cấp phép của UBND Cấp Tỉnh</w:t>
      </w:r>
    </w:p>
    <w:p>
      <w:r>
        <w:t>15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Cấp Tỉnh</w:t>
      </w:r>
    </w:p>
    <w:p>
      <w:r>
        <w:t>7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5</w:t>
      </w:r>
    </w:p>
    <w:p>
      <w:r>
        <w:t>1.004385</w:t>
      </w:r>
    </w:p>
    <w:p>
      <w:r>
        <w:t>Cấp giấy phép cho các hoạt động trồng cây lâu năm trong phạm vi bảo vệ công trình thủy lợi thuộc thẩm quyền cấp phép của UBND Cấp Tỉnh.</w:t>
      </w:r>
    </w:p>
    <w:p>
      <w:r>
        <w:t>10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6</w:t>
      </w:r>
    </w:p>
    <w:p>
      <w:r>
        <w:t>2.001791</w:t>
      </w:r>
    </w:p>
    <w:p>
      <w:r>
        <w:t>Cấp giấy phép nuôi trồng thủy sản trong phạm vi bảo vệ công trình thuỷ lợi thuộc thẩm quyền cấp phép của UBND Cấp Tỉnh.</w:t>
      </w:r>
    </w:p>
    <w:p>
      <w:r>
        <w:t>15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7</w:t>
      </w:r>
    </w:p>
    <w:p>
      <w:r>
        <w:t>1.003921</w:t>
      </w:r>
    </w:p>
    <w:p>
      <w:r>
        <w:t>Cấp lại giấy phép cho các hoạt động trong phạm vi bảo vệ công trình thủy lợi trong trường hợp bị mất, bị rách, hư hỏng thuộc thẩm quyền cấp phép của UBND Cấp Tỉnh.</w:t>
      </w:r>
    </w:p>
    <w:p>
      <w:r>
        <w:t>3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8</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3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9</w:t>
      </w:r>
    </w:p>
    <w:p>
      <w:r>
        <w:t>1.003880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Cấp Tỉnh</w:t>
      </w:r>
    </w:p>
    <w:p>
      <w:r>
        <w:t>10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10</w:t>
      </w:r>
    </w:p>
    <w:p>
      <w:r>
        <w:t>1.003870</w:t>
      </w:r>
    </w:p>
    <w:p>
      <w:r>
        <w:t>Cấp gia hạn, điều chỉnh nội dung giấy phép cho các hoạt động trong phạm vi bảo vệ công trình thuỷ lợi: Nuôi trồng thủy sản; Nổ mìn và các hoạt động gây nổ khác thuộc thẩm quyền cấp phép của UBND Cấp Tỉnh.</w:t>
      </w:r>
    </w:p>
    <w:p>
      <w:r>
        <w:t>10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11</w:t>
      </w:r>
    </w:p>
    <w:p>
      <w:r>
        <w:t>1.003867</w:t>
      </w:r>
    </w:p>
    <w:p>
      <w:r>
        <w:t>Phê duyệt, điều chỉnh quy trình vận hành đối với công trình thủy lợi lớn và công trình thủy lợi vừa do UBND Cấp Tỉnh quản lý</w:t>
      </w:r>
    </w:p>
    <w:p>
      <w:r>
        <w:t>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Thông tư 05/2018/TTBNNPTNT ngày 15/5/2018.</w:t>
      </w:r>
    </w:p>
    <w:p>
      <w:r>
        <w:t>12</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15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13</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Cấp Tỉnh.</w:t>
      </w:r>
    </w:p>
    <w:p>
      <w:r>
        <w:t>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 Nghị định số 40/2023/NĐCP ngày 27/6/2023.</w:t>
      </w:r>
    </w:p>
    <w:p>
      <w:r>
        <w:t>14</w:t>
      </w:r>
    </w:p>
    <w:p>
      <w:r>
        <w:t>2.001804</w:t>
      </w:r>
    </w:p>
    <w:p>
      <w:r>
        <w:t>Phê duyệt phương án, điều chỉnh phương án cắm mốc chỉ giới phạm vi bảo vệ công trình thủy lợi trên địa bàn UBND Cấp Tỉnh quản lý</w:t>
      </w:r>
    </w:p>
    <w:p>
      <w:r>
        <w:t>30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Thủy lợi số 08/2007/QH14 ngày 19/6/2017;</w:t>
      </w:r>
    </w:p>
    <w:p>
      <w:r>
        <w:t>- Nghị định số 67/2018/NĐCP ngày 14/5/2018;</w:t>
      </w:r>
    </w:p>
    <w:p>
      <w:r>
        <w:t>II. THỦ TỤC HÀNH CHÍNH CẤP HUYỆN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2.001627</w:t>
      </w:r>
    </w:p>
    <w:p>
      <w:r>
        <w:t>Phê duyệt, điều chỉnh quy trình vận hành đối với công trình thủy lợi lớn và công trình thủy lợi vừa do UBND cấp tỉnh phân cấp</w:t>
      </w:r>
    </w:p>
    <w:p>
      <w:r>
        <w:t>30 ngày làm việc</w:t>
      </w:r>
    </w:p>
    <w:p>
      <w:r>
        <w:t>Bộ phận Tiếp nhận và Trả kết quả giải quyết TTHC cấp huyện</w:t>
      </w:r>
    </w:p>
    <w:p>
      <w:r>
        <w:t>Không</w:t>
      </w:r>
    </w:p>
    <w:p>
      <w:r>
        <w:t>Một phần</w:t>
      </w:r>
    </w:p>
    <w:p>
      <w:r>
        <w:t>- Luật Thủy lợi số 08/2007/QH14 ngày 19/6/2017</w:t>
      </w:r>
    </w:p>
    <w:p>
      <w:r>
        <w:t>- Thông tư 05/2018/TTBNNPTNT ngày 15/5/2018.</w:t>
      </w:r>
    </w:p>
    <w:p>
      <w:r>
        <w:t>III. THỦ TỤC HÀNH CHÍNH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7 ngày làm việc</w:t>
      </w:r>
    </w:p>
    <w:p>
      <w:r>
        <w:t>Bộ phận Tiếp nhận và Trả kết quả giải quyết TTHC cấp xã</w:t>
      </w:r>
    </w:p>
    <w:p>
      <w:r>
        <w:t>Không</w:t>
      </w:r>
    </w:p>
    <w:p>
      <w:r>
        <w:t>Một phần</w:t>
      </w:r>
    </w:p>
    <w:p>
      <w:r>
        <w:t>Nghị định số 77/2018/NĐ-CP ngày 16/05/2018.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