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93/QĐ-BGDĐT năm 2024 công nhận các cấp độ của chứng chỉ tiếng Anh Pearson English International Certificate tương đương với các bậc của Khung năng lực ngoại ngữ 6 bậc dùng cho Việt Nam để sử dụng trong tuyển sinh, đào tạo các trình độ của giáo dục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93/QĐ-BGDĐT</w:t>
      </w:r>
    </w:p>
    <w:p>
      <w:r>
        <w:t>Hà Nội, ngày 05 tháng 01 năm 2024</w:t>
      </w:r>
    </w:p>
    <w:p>
      <w:r>
        <w:t>QUYẾT ĐỊNH</w:t>
      </w:r>
    </w:p>
    <w:p>
      <w:r>
        <w:t>CÔNG NHẬN CÁC CẤP ĐỘ CỦA CHỨNG CHỈ TIẾNG ANH PEARSON ENGLISH INTERNATIONAL CERTIFICATE TƯƠNG ĐƯƠNG VỚI CÁC BẬC CỦA KHUNG NĂNG LỰC NGOẠI NGỮ 6 BẬC DÙNG CHO VIỆT NAM ĐỂ SỬ DỤNG TRONG TUYỂN SINH, ĐÀO TẠO CÁC TRÌNH ĐỘ CỦA GIÁO DỤC ĐẠI HỌC</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01/2014/TT-BGDĐT ngày 24 tháng 01 năm 2014 của Bộ trưởng Bộ Giáo dục và Đào tạo ban hành Khung năng lực ngoại ngữ 6 bậc dùng cho Việt Nam;</w:t>
      </w:r>
    </w:p>
    <w:p>
      <w:r>
        <w:t>Căn cứ Thông tư số 23/2021/TT-BGDĐT ngày 30 tháng 8 năm 2021 của Bộ trưởng Bộ Giáo dục và Đào tạo ban hành Quy chế tuyển sinh và đào tạo trình độ thạc sĩ;</w:t>
      </w:r>
    </w:p>
    <w:p>
      <w:r>
        <w:t>Căn cứ Thông tư số 18/2021/TT-BGDĐT ngày 28 tháng 6 năm 2021 của Bộ trưởng Bộ Giáo dục và Đào tạo ban hành Quy chế tuyển sinh và đào tạo trình độ tiến sĩ;</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Xét đề nghị của Công ty Cổ phần Quản lý Giáo dục và Đầu tư EMG tại Hồ sơ đề nghị công nhận các cấp độ của chứng chỉ tiếng Anh Pearson English International Certificate tương đương với các bậc của Khung năng lực ngoại ngữ 6 bậc dùng cho Việt Nam;</w:t>
      </w:r>
    </w:p>
    <w:p>
      <w:r>
        <w:t>Theo đề nghị của Hội đồng đánh giá chứng chỉ tiếng Anh Pearson English International Certificate tương đương với các bậc của Khung năng lực ngoại ngữ 6 bậc dùng cho Việt Nam để sử dụng trong tuyển sinh, đào tạo các trình độ của giáo dục đại học và của Cục trưởng Cục Quản lý chất lượng.</w:t>
      </w:r>
    </w:p>
    <w:p>
      <w:r>
        <w:t>QUYẾT ĐỊNH:</w:t>
      </w:r>
    </w:p>
    <w:p>
      <w:r>
        <w:t>Điều 1.  Công nhận các cấp độ của chứng chỉ tiếng Anh Pearson English International Certificate (PEIC) tương đương với các bậc của Khung năng lực ngoại ngữ 6 bậc dùng cho Việt Nam (KNLNNVN) để sử dụng trong tuyển sinh, đào tạo các trình độ của giáo dục đại học.</w:t>
      </w:r>
    </w:p>
    <w:p>
      <w:r>
        <w:t>Điều 2.  Mức độ tương đương cụ thể như sau:</w:t>
      </w:r>
    </w:p>
    <w:p>
      <w:r>
        <w:t>KNLNNVN</w:t>
      </w:r>
    </w:p>
    <w:p>
      <w:r>
        <w:t>PEIC</w:t>
      </w:r>
    </w:p>
    <w:p>
      <w:r>
        <w:t>Sơ cấp</w:t>
      </w:r>
    </w:p>
    <w:p>
      <w:r>
        <w:t>Bậc 1</w:t>
      </w:r>
    </w:p>
    <w:p>
      <w:r>
        <w:t>Level A1</w:t>
      </w:r>
    </w:p>
    <w:p>
      <w:r>
        <w:t>Bậc 2</w:t>
      </w:r>
    </w:p>
    <w:p>
      <w:r>
        <w:t>Level 1</w:t>
      </w:r>
    </w:p>
    <w:p>
      <w:r>
        <w:t>Trung cấp</w:t>
      </w:r>
    </w:p>
    <w:p>
      <w:r>
        <w:t>Bậc 3</w:t>
      </w:r>
    </w:p>
    <w:p>
      <w:r>
        <w:t>Level 2</w:t>
      </w:r>
    </w:p>
    <w:p>
      <w:r>
        <w:t>Bậc 4</w:t>
      </w:r>
    </w:p>
    <w:p>
      <w:r>
        <w:t>Level 3</w:t>
      </w:r>
    </w:p>
    <w:p>
      <w:r>
        <w:t>Cao cấp</w:t>
      </w:r>
    </w:p>
    <w:p>
      <w:r>
        <w:t>Bậc 5</w:t>
      </w:r>
    </w:p>
    <w:p>
      <w:r>
        <w:t>Level 4</w:t>
      </w:r>
    </w:p>
    <w:p>
      <w:r>
        <w:t>Bậc 6</w:t>
      </w:r>
    </w:p>
    <w:p>
      <w:r>
        <w:t>Level 5</w:t>
      </w:r>
    </w:p>
    <w:p>
      <w:r>
        <w:t>Điều 3.  Quyết định này có hiệu lực kể từ ngày ký.</w:t>
      </w:r>
    </w:p>
    <w:p>
      <w:r>
        <w:t>Chánh Văn phòng, Cục trưởng Cục Quản lý chất lượng, thủ trưởng các đơn vị có liên quan thuộc Bộ Giáo dục và Đào tạo và các cơ quan, tổ chức có liên quan chịu trách nhiệm thi hành quyết định này./.</w:t>
      </w:r>
    </w:p>
    <w:p>
      <w:r>
        <w:t>Nơi nhận:</w:t>
      </w:r>
    </w:p>
    <w:p>
      <w:r>
        <w:t>- Như Điều 3;</w:t>
      </w:r>
    </w:p>
    <w:p>
      <w:r>
        <w:t>- Bộ trưởng (để b/c);</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