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926/QĐ-UBND năm 2024 công bố Quy trình giải quyết thủ tục hành chính lĩnh vực Thi đua, khen thưởng được tiếp nhận và trả kết quả tại Trung tâm Phục vụ hành chính công tỉnh thuộc thẩm quyền quản lý và giải quyết của ngành Văn hóa, Thể thao và Du lịch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926/QĐ-UBND</w:t>
      </w:r>
    </w:p>
    <w:p>
      <w:r>
        <w:t>Bình Phước ,  ngày 10 tháng 06 năm 2024</w:t>
      </w:r>
    </w:p>
    <w:p>
      <w:r>
        <w:t>QUYẾT ĐỊNH</w:t>
      </w:r>
    </w:p>
    <w:p>
      <w:r>
        <w:t>CÔNG BỐ QUY TRÌNH GIẢI QUYẾT THỦ TỤC HÀNH CHÍNH LĨNH VỰC THI ĐUA, KHEN THƯỞNG ĐƯỢC TIẾP NHẬN VÀ TRẢ KẾT QUẢ TẠI TRUNG TÂM PHỤC VỤ HÀNH CHÍNH CÔNG TỈNH THUỘC THẨM QUYỀN QUẢN LÝ VÀ GIẢI QUYẾT CỦA NGÀNH VĂN HÓA, THỂ THAO VÀ DU LỊCH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14/2018/QĐ-UBND ngày 06/3/2018 của UBND tỉnh ban hành Quy chế phối hợp giữa Văn phòng UBND tỉnh với các sở, ban, ngành, UBND cấp huyện, UBND cấp xã về việc công bố, cập nhật, công khai thủ tục hành chính trên địa bàn tỉnh Bình Phước;</w:t>
      </w:r>
    </w:p>
    <w:p>
      <w:r>
        <w:t>Căn cứ Quyết định số 774/QĐ-UBND ngày 09/5/2024 của Chủ tịch UBND tỉnh về công bố danh mục thủ tục hành chính bổ sung trong lĩnh vực Thi đua, khen thưởng được tiếp nhận tại Trung tâm Phục vụ hành chính công thuộc thẩm quyền quản lý và giải quyết của ngành Văn hóa, Thể thao và Du lịch trên địa bàn tỉnh Bình Phước;</w:t>
      </w:r>
    </w:p>
    <w:p>
      <w:r>
        <w:t>Theo đề nghị của Giám đốc Sở Văn hóa, Thể thao và Du lịch tại Tờ trình số 1594/TTr-SVHTTDL ngày 06/6/2024.</w:t>
      </w:r>
    </w:p>
    <w:p>
      <w:r>
        <w:t>QUYẾT ĐỊNH:</w:t>
      </w:r>
    </w:p>
    <w:p>
      <w:r>
        <w:t>Điều 1.  Công bố kèm theo Quyết định này Quy trình giải quyết thủ tục hành chính lĩnh vực Thi đua, khen thưởng được tiếp nhận và trả kết quả tại Trung tâm Phục vụ hành chính công tỉnh thuộc thẩm quyền quản lý và giải quyết của ngành Văn hóa, Thể thao và Du lịch trên địa bàn tỉnh Bình Phước  (Phụ lục Quy trình kèm theo).</w:t>
      </w:r>
    </w:p>
    <w:p>
      <w:r>
        <w:t>Điều 2.  Quyết định này có hiệu lực thi hành kể từ ngày ký.</w:t>
      </w:r>
    </w:p>
    <w:p>
      <w:r>
        <w:t>Điều 3.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Cục KSTTHC (VPCP);</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QUY TRÌNH GIẢI QUYẾT THỦ TỤC HÀNH CHÍNH ĐƯỢC TIẾP NHẬN VÀ TRẢ KẾT QUẢ TẠI TRUNG TÂM PHỤC VỤ HÀNH CHÍNH CÔNG THUỘC THẨM QUYỀN QUẢN LÝ VÀ GIẢI QUYẾT CỦA NGÀNH VĂN HÓA, THỂ THAO VÀ DU LỊCH TRÊN ĐỊA BÀN TỈNH BÌNH PHƯỚC</w:t>
      </w:r>
    </w:p>
    <w:p>
      <w:r>
        <w:t>(Ban hành kèm theo Quyết định số 926/QĐ-UBND ngày 10/6/2024 của Chủ tịch UBND tỉnh )</w:t>
      </w:r>
    </w:p>
    <w:p>
      <w:r>
        <w:t>STT</w:t>
      </w:r>
    </w:p>
    <w:p>
      <w:r>
        <w:t>CÁC   BƯỚC</w:t>
      </w:r>
    </w:p>
    <w:p>
      <w:r>
        <w:t>TRÌNH TỰ THỰC HIỆN</w:t>
      </w:r>
    </w:p>
    <w:p>
      <w:r>
        <w:t>BỘ PHẬN CÔNG CHỨC, VIÊN CHỨC CHUYÊN NGÀNH GIẢI QUYẾT HỒ SƠ</w:t>
      </w:r>
    </w:p>
    <w:p>
      <w:r>
        <w:t>THỜI   GIAN TIẾP NHẬN VÀ GIẢI   QUYẾT HỒ SƠ</w:t>
      </w:r>
    </w:p>
    <w:p>
      <w:r>
        <w:t>CƠ QUAN PHỐI HỢP (nếu có)</w:t>
      </w:r>
    </w:p>
    <w:p>
      <w:r>
        <w:t>TRÌNH CÁC   CẤP CÓ   THẨM QUYỀN CAO HƠN (nếu có)</w:t>
      </w:r>
    </w:p>
    <w:p>
      <w:r>
        <w:t>MÔ TẢ QUY TRÌNH</w:t>
      </w:r>
    </w:p>
    <w:p>
      <w:r>
        <w:t>LỆ PHÍ</w:t>
      </w:r>
    </w:p>
    <w:p>
      <w:r>
        <w:t>LĨNH VỰC THI ĐUA, KHEN THƯỞNG</w:t>
      </w:r>
    </w:p>
    <w:p>
      <w:r>
        <w:t>01. Thủ tục xét tặng “Giải thưởng Hồ Chí Minh” về văn học, nghệ thuật. Mã số TTHC: 1.000871 (Một phần)</w:t>
      </w:r>
    </w:p>
    <w:p>
      <w:r>
        <w:t>1</w:t>
      </w:r>
    </w:p>
    <w:p>
      <w:r>
        <w:t>Bước 1</w:t>
      </w:r>
    </w:p>
    <w:p>
      <w:r>
        <w:t>Tiếp nhận hồ sơ và chuyển đến Phòng chuyên môn</w:t>
      </w:r>
    </w:p>
    <w:p>
      <w:r>
        <w:t>Bộ phận tiếp nhận tại Trung tâm Phục vụ hành chính công (TTPVHCC)</w:t>
      </w:r>
    </w:p>
    <w:p>
      <w:r>
        <w:t>0,5 ngày</w:t>
      </w:r>
    </w:p>
    <w:p>
      <w:r>
        <w:t>Không</w:t>
      </w:r>
    </w:p>
    <w:p>
      <w:r>
        <w:t>Hội đồng chuyên ngành cấp Nhà nước; Hội đồng cấp nhà nước</w:t>
      </w:r>
    </w:p>
    <w:p>
      <w:r>
        <w:t>Sau khi tiếp nhận hồ sơ, Bộ phận tiếp nhận tại TTPVHCC chuyển hồ sơ đến Phòng QLVH của Sở để giải quyết. Lãnh đạo Phòng QLVH phân công chuyên viên của Phòng tham mưu xử lý. Sau khi thẩm định hồ sơ, chuyên viên trình lãnh đạo Phòng QLVH xem xét. Lãnh đạo Phòng QLVH trình Phó Giám đốc Sở phê duyệt. Sau khi Văn thư ban hành văn bản, chuyên viên Phòng QLVH chuyển văn bản đến Hội đồng chuyên ngành cấp trên xem xét thực hiện các bước tiếp theo theo quy định.</w:t>
      </w:r>
    </w:p>
    <w:p>
      <w:r>
        <w:t>Không quy định</w:t>
      </w:r>
    </w:p>
    <w:p>
      <w:r>
        <w:t>2</w:t>
      </w:r>
    </w:p>
    <w:p>
      <w:r>
        <w:t>Bước 2</w:t>
      </w:r>
    </w:p>
    <w:p>
      <w:r>
        <w:t>Phân xử lý</w:t>
      </w:r>
    </w:p>
    <w:p>
      <w:r>
        <w:t>TP. Quản lý văn hóa (QLVH)</w:t>
      </w:r>
    </w:p>
    <w:p>
      <w:r>
        <w:t>0,5 ngày</w:t>
      </w:r>
    </w:p>
    <w:p>
      <w:r>
        <w:t>3</w:t>
      </w:r>
    </w:p>
    <w:p>
      <w:r>
        <w:t>Bước 3</w:t>
      </w:r>
    </w:p>
    <w:p>
      <w:r>
        <w:t>Thẩm định hồ sơ và tham mưu thực hiện các quy trình liên quan</w:t>
      </w:r>
    </w:p>
    <w:p>
      <w:r>
        <w:t>Chuyên viên Phòng Quản lý văn hóa</w:t>
      </w:r>
    </w:p>
    <w:p>
      <w:r>
        <w:t>70 ngày</w:t>
      </w:r>
    </w:p>
    <w:p>
      <w:r>
        <w:t>4</w:t>
      </w:r>
    </w:p>
    <w:p>
      <w:r>
        <w:t>Bước 4</w:t>
      </w:r>
    </w:p>
    <w:p>
      <w:r>
        <w:t>Xem xét và trình lãnh đạo Sở phê duyệt</w:t>
      </w:r>
    </w:p>
    <w:p>
      <w:r>
        <w:t>TP. Quản lý văn hóa</w:t>
      </w:r>
    </w:p>
    <w:p>
      <w:r>
        <w:t>04 ngày</w:t>
      </w:r>
    </w:p>
    <w:p>
      <w:r>
        <w:t>5</w:t>
      </w:r>
    </w:p>
    <w:p>
      <w:r>
        <w:t>Bước 5</w:t>
      </w:r>
    </w:p>
    <w:p>
      <w:r>
        <w:t>Phê duyệt trình Hội đồng chuyên ngành cấp trên</w:t>
      </w:r>
    </w:p>
    <w:p>
      <w:r>
        <w:t>Phó Giám đốc Sở</w:t>
      </w:r>
    </w:p>
    <w:p>
      <w:r>
        <w:t>05 ngày</w:t>
      </w:r>
    </w:p>
    <w:p>
      <w:r>
        <w:t>Tổng thời gian</w:t>
      </w:r>
    </w:p>
    <w:p>
      <w:r>
        <w:t>80 ngày</w:t>
      </w:r>
    </w:p>
    <w:p>
      <w:r>
        <w:t>02. Thủ tục xét tặng “Giải thưởng Nhà nước” về văn học, nghệ thuật. Mã số TTHC: 1.000564 (Một phần)</w:t>
      </w:r>
    </w:p>
    <w:p>
      <w:r>
        <w:t>1</w:t>
      </w:r>
    </w:p>
    <w:p>
      <w:r>
        <w:t>Bước 1</w:t>
      </w:r>
    </w:p>
    <w:p>
      <w:r>
        <w:t>Tiếp nhận hồ sơ và chuyển đến Phòng chuyên môn</w:t>
      </w:r>
    </w:p>
    <w:p>
      <w:r>
        <w:t>Bộ phận tiếp nhận tại TTPVHCC</w:t>
      </w:r>
    </w:p>
    <w:p>
      <w:r>
        <w:t>0,5 ngày</w:t>
      </w:r>
    </w:p>
    <w:p>
      <w:r>
        <w:t>Không</w:t>
      </w:r>
    </w:p>
    <w:p>
      <w:r>
        <w:t>Hội đồng chuyên ngành cấp nhà nước; Hội đồng cấp nhà nước</w:t>
      </w:r>
    </w:p>
    <w:p>
      <w:r>
        <w:t>Sau khi tiếp nhận hồ sơ, Bộ phận tiếp nhận tại TTPVHCC chuyển hồ sơ đến Phòng QLVH của Sở để giải quyết. Lãnh đạo Phòng QLVH phân công chuyên viên của Phòng tham mưu xử lý. Sau khi thẩm định hồ sơ, chuyên viên trình lãnh đạo Phòng QLVH xem xét. Lãnh đạo Phòng QLVH trình Phó Giám đốc Sở phê duyệt. Sau khi Văn thư ban hành văn bản, chuyên viên Phòng QLVH chuyển văn bản đến Hội đồng chuyên ngành cấp trên xem xét thực hiện các bước tiếp theo theo quy định.</w:t>
      </w:r>
    </w:p>
    <w:p>
      <w:r>
        <w:t>Không quy định</w:t>
      </w:r>
    </w:p>
    <w:p>
      <w:r>
        <w:t>2</w:t>
      </w:r>
    </w:p>
    <w:p>
      <w:r>
        <w:t>Bước 2</w:t>
      </w:r>
    </w:p>
    <w:p>
      <w:r>
        <w:t>Phân xử lý</w:t>
      </w:r>
    </w:p>
    <w:p>
      <w:r>
        <w:t>TP. Quản lý văn hóa (QLVH)</w:t>
      </w:r>
    </w:p>
    <w:p>
      <w:r>
        <w:t>0,5 ngày</w:t>
      </w:r>
    </w:p>
    <w:p>
      <w:r>
        <w:t>3</w:t>
      </w:r>
    </w:p>
    <w:p>
      <w:r>
        <w:t>Bước 3</w:t>
      </w:r>
    </w:p>
    <w:p>
      <w:r>
        <w:t>Thẩm định hồ sơ và tham mưu thực hiện các quy trình liên quan</w:t>
      </w:r>
    </w:p>
    <w:p>
      <w:r>
        <w:t>Chuyên viên Phòng Quản lý văn hóa</w:t>
      </w:r>
    </w:p>
    <w:p>
      <w:r>
        <w:t>70 ngày</w:t>
      </w:r>
    </w:p>
    <w:p>
      <w:r>
        <w:t>4</w:t>
      </w:r>
    </w:p>
    <w:p>
      <w:r>
        <w:t>Bước 4</w:t>
      </w:r>
    </w:p>
    <w:p>
      <w:r>
        <w:t>Xem xét và trình lãnh đạo Sở phê duyệt</w:t>
      </w:r>
    </w:p>
    <w:p>
      <w:r>
        <w:t>TP. Quản lý văn hóa</w:t>
      </w:r>
    </w:p>
    <w:p>
      <w:r>
        <w:t>04 ngày</w:t>
      </w:r>
    </w:p>
    <w:p>
      <w:r>
        <w:t>5</w:t>
      </w:r>
    </w:p>
    <w:p>
      <w:r>
        <w:t>Bước 5</w:t>
      </w:r>
    </w:p>
    <w:p>
      <w:r>
        <w:t>Phê duyệt trình Hội đồng chuyên ngành cấp trên</w:t>
      </w:r>
    </w:p>
    <w:p>
      <w:r>
        <w:t>Phó Giám đốc Sở</w:t>
      </w:r>
    </w:p>
    <w:p>
      <w:r>
        <w:t>05 ngày</w:t>
      </w:r>
    </w:p>
    <w:p>
      <w:r>
        <w:t>Tổng thời gian</w:t>
      </w:r>
    </w:p>
    <w:p>
      <w:r>
        <w:t>80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