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2024 phê duyệt Đề án phát triển các ngành công nghiệp công nghệ cao, thân thiện môi trường, dựa trên năng lực kết nối doanh nghiệp nước ngoài với doanh nghiệp trong nước, đồng bộ hóa giữa phát triển công nghiệp, dịch vụ và đô thị do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923/QĐ-UBND</w:t>
      </w:r>
    </w:p>
    <w:p>
      <w:r>
        <w:t>Ninh Bình, ngày 17 tháng 12 năm 2024</w:t>
      </w:r>
    </w:p>
    <w:p>
      <w:r>
        <w:t>QUYẾT ĐỊNH</w:t>
      </w:r>
    </w:p>
    <w:p>
      <w:r>
        <w:t>PHÊ DUYỆT ĐỀ ÁN PHÁT TRIỂN CÁC NGÀNH CÔNG NGHIỆP CÔNG NGHỆ CAO, THÂN THIỆN MÔI TRƯỜNG, DỰA TRÊN NĂNG LỰC KẾT NỐI DOANH NGHIỆP NƯỚC NGOÀI VỚI DOANH NGHIỆP TRONG NƯỚC, ĐỒNG BỘ HÓA GIỮA PHÁT TRIỂN CÔNG NGHIỆP, DỊCH VỤ VÀ ĐÔ THỊ</w:t>
      </w:r>
    </w:p>
    <w:p>
      <w:r>
        <w:t>ỦY BAN NHÂN DÂN THÀNH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23-NQ/TW ngày 22/3/2018 của Bộ Chính trị về định hướng xây dựng chính sách phát triển công nghiệp quốc gia đến năm 2030, tầm nhìn đến năm 2045;</w:t>
      </w:r>
    </w:p>
    <w:p>
      <w:r>
        <w:t>Căn cứ Nghị quyết số 29-NQ/TW, ngày 17/11/2022, Hội nghị lần thứ 6 Ban Chấp hành Trung ương Đảng khóa XIII về tiếp tục đẩy mạnh công nghiệp hóa, hiện đại hóa đất nước đến năm 2030, tầm nhìn đến năm 2045;</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14/NQ - CP ngày 08 tháng 02 năm 2023 của Chính phủ về Chương trình hành động của Chính phủ thực hiện Nghị quyết số 30- NQ/TW ngày 23 tháng 11 năm 2022 của Bộ Chính trị về phát triển kinh tế - xã hội và bảo đảm quốc phòng, an ninh vùng đồng bằng Sông Hồng đến năm 2030, tầm nhìn đến năm 2045;</w:t>
      </w:r>
    </w:p>
    <w:p>
      <w:r>
        <w:t>Căn cứ Quyết định số 165/QĐ-TTg ngày 28/02/2023 của Thủ tướng Chính phủ phê duyệt Đề án tái cơ cấu ngành Công Thương giai đoạn đến năm 2030;</w:t>
      </w:r>
    </w:p>
    <w:p>
      <w:r>
        <w:t>Căn cứ Quyết định 1992/QĐ-BCT ngày 20 tháng 8 năm 2021 của Bộ trưởng Bộ Công Thương phê duyệt khung Chương trình phát triển một số ngành công nghiệp công nghệ cao đến năm 2030 thuộc Chương trình quốc gia phát triển công nghệ cao đến năm 2030;</w:t>
      </w:r>
    </w:p>
    <w:p>
      <w:r>
        <w:t>Căn cứ Quyết định số 218/QĐ-TTg ngày 04 tháng 3 năm 2024 của Thủ tướng Chính phủ phê duyệt Quy hoạch tỉnh Ninh Bình thời kỳ 2021-2030, tầm nhìn đến năm 2050;</w:t>
      </w:r>
    </w:p>
    <w:p>
      <w:r>
        <w:t>Căn cứ Nghị quyết số 07-NQ/BCSĐ ngày 13/2/2017 của Ban cán sự Đảng UBND tỉnh về tập trung lãnh đạo, chỉ đạo phát triển ngành công nghiệp sản xuất, lắp ráp ô tô và công nghiệp điện tử trở thành ngành kinh tế chủ lực;</w:t>
      </w:r>
    </w:p>
    <w:p>
      <w:r>
        <w:t>Theo đề nghị của Giám đốc Sở Công Thương tại Tờ trình số 2238/TTr - SCT ngày 12/11/2024 về việc phê duyệt Đề án phát triển các ngành công nghiệp công nghệ cao, thân thiện môi trường, dựa trên năng lực kết nối doanh nghiệp nước ngoài với doanh nghiệp trong nước, đồng bộ hóa giữa phát triển công nghiệp, dịch vụ và đô thị,</w:t>
      </w:r>
    </w:p>
    <w:p>
      <w:r>
        <w:t>QUYẾT ĐỊNH:</w:t>
      </w:r>
    </w:p>
    <w:p>
      <w:r>
        <w:t>Điều 1.    Phê duyệt Đề án phát triển các ngành công nghiệp công nghệ cao, thân thiện môi trường, dựa trên năng lực kết nối doanh nghiệp nước ngoài với doanh nghiệp trong nước, đồng bộ hóa giữa phát triển công nghiệp, dịch vụ và đô thị  (có Đề án chi tiết kèm theo).</w:t>
      </w:r>
    </w:p>
    <w:p>
      <w:r>
        <w:t>Điều 2.    Quyết định này có hiệu lực thi hành kể từ ngày ký.</w:t>
      </w:r>
    </w:p>
    <w:p>
      <w:r>
        <w:t>Điều 3.    Thủ trưởng các sở, ban, ngành của tỉnh; Chủ tịch UBND các huyện, thành phố và các tổ chức, cá nhân có liên quan chịu trách nhiệm thi hành Quyết định này./.</w:t>
      </w:r>
    </w:p>
    <w:p>
      <w:r>
        <w:t>Nơi nhận:</w:t>
      </w:r>
    </w:p>
    <w:p>
      <w:r>
        <w:t>- Như điều 3;</w:t>
      </w:r>
    </w:p>
    <w:p>
      <w:r>
        <w:t>- Bộ Công Thương;</w:t>
      </w:r>
    </w:p>
    <w:p>
      <w:r>
        <w:t>- Ban Thường vụ Tỉnh ủy;</w:t>
      </w:r>
    </w:p>
    <w:p>
      <w:r>
        <w:t>- Thường trực Tỉnh ủy;</w:t>
      </w:r>
    </w:p>
    <w:p>
      <w:r>
        <w:t>- Thường trực HĐND;</w:t>
      </w:r>
    </w:p>
    <w:p>
      <w:r>
        <w:t>- Chủ tịch, các PCT UBND tỉnh;</w:t>
      </w:r>
    </w:p>
    <w:p>
      <w:r>
        <w:t>- Lãnh đạo VP UBND tỉnh;</w:t>
      </w:r>
    </w:p>
    <w:p>
      <w:r>
        <w:t>- Lưu: VT, VP2, 3, 4, 5.</w:t>
      </w:r>
    </w:p>
    <w:p>
      <w:r>
        <w:t>Th_VP3_70QĐ</w:t>
      </w:r>
    </w:p>
    <w:p>
      <w:r>
        <w:t>TM. ỦY BAN NHÂN DÂN</w:t>
      </w:r>
    </w:p>
    <w:p>
      <w:r>
        <w:t>KT. CHỦ TỊCH</w:t>
      </w:r>
    </w:p>
    <w:p>
      <w:r>
        <w:t>PHÓ CHỦ TỊCH</w:t>
      </w:r>
    </w:p>
    <w:p>
      <w:r>
        <w:t>Nguyễn Cao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