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92/2024/QĐ-UBND bãi bỏ Quyết định 243/2002/QĐ-UBND quy định tiêu chuẩn, định mức sử dụng điện thoại cố định tại nhà riêng và điện thoại di động đối với cán bộ lãnh đạo trong các cơ quan hành chính, đơn vị sự nghiệp, tổ chức chính trị, tổ chức chính trị - xã hội ngoài tiêu chuẩn quy định tại Quyết định 78/2001/TTg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92/2024/QĐ-UBND</w:t>
      </w:r>
    </w:p>
    <w:p>
      <w:r>
        <w:t>Thừa Thiên Huế, ngày 05 tháng 12 năm 2024</w:t>
      </w:r>
    </w:p>
    <w:p>
      <w:r>
        <w:t>QUYẾT ĐỊNH</w:t>
      </w:r>
    </w:p>
    <w:p>
      <w:r>
        <w:t>VỀ VIỆC BÃI BỎ QUYẾT ĐỊNH SỐ 243/2002/QĐ-UBND NGÀY 26 THÁNG 01 NĂM 2002 ACỦA ỦY BAN NHÂN DÂN TỈNH THỪA THIÊN HUẾ BAN HÀNH QUY ĐỊNH TIÊU CHUẨN, ĐỊNH MỨC SỬ DỤNG ĐIỆN THOẠI CỐ ĐỊNH TẠI NHÀ RIÊNG VÀ ĐIỆN THOẠI DI ĐỘNG ĐỐI VỚI CÁN BỘ LÃNH ĐẠO TRONG CÁC CƠ QUAN HÀNH CHÍNH, ĐƠN VỊ SỰ NGHIỆP, TỔ CHỨC CHÍNH TRỊ, TỔ CHỨC CHÍNH TRỊ - XÃ HỘI NGOÀI TIÊU CHUẨN QUY ĐỊNH TẠI QUYẾT ĐỊNH 78/2001/TTG NGÀY 16 THÁNG 5 NĂM 2001 CỦA THỦ TƯỚNG CHÍNH PHỦ</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06 năm 2015;</w:t>
      </w:r>
    </w:p>
    <w:p>
      <w:r>
        <w:t>Căn cứ Luật Sửa đổi, bổ sung một số điều của Luật Ban hành văn bản quy phạm pháp luật ngày 18 tháng 06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bản quy phạm pháp luật;</w:t>
      </w:r>
    </w:p>
    <w:p>
      <w:r>
        <w:t>Căn cứ Nghị định số 59/2024/NĐ-CP ngày 25 tháng 05 năm 2024 của Chính phủ sửa đổi, bổ sung một số điều của Nghị định số 34/2016/NĐ-CP ngày 14 tháng 05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3654/TTr-STC ngày 11 tháng 10 năm 2024.</w:t>
      </w:r>
    </w:p>
    <w:p>
      <w:r>
        <w:t>QUYẾT ĐỊNH:</w:t>
      </w:r>
    </w:p>
    <w:p>
      <w:r>
        <w:t>Điều   1.   Bãi bỏ toàn bộ Quyết định số 243/2002/QĐ-UBND ngày 26 tháng 01 năm 2002 của Ủy ban nhân dân tỉnh Thừa Thiên Huế ban hành quy định tiêu chuẩn, định mức sử dụng điện thoại cố định tại nhà riêng và điện thoại di động đối với cán bộ lãnh đạo trong các cơ quan hành chính, đơn vị sự nghiệp, tổ chức chính trị, tổ chức chính trị- xã hội ngoài tiêu chuẩn quy định tại Quyết định số 78/2001/TTg ngày 16 tháng 05 năm 2001 của Thủ tướng Chính phủ.</w:t>
      </w:r>
    </w:p>
    <w:p>
      <w:r>
        <w:t>Điều   2. Điều khoản thi hành</w:t>
      </w:r>
    </w:p>
    <w:p>
      <w:r>
        <w:t>1. Quyết định này có hiệu lực kể từ ngày 27 tháng 12 năm 2024.</w:t>
      </w:r>
    </w:p>
    <w:p>
      <w:r>
        <w:t>2. Chánh Văn phòng Ủy ban nhân dân tỉnh; Thủ trưởng, Giám đốc các sở, ban, ngành, đoàn thể cấp tỉnh; Chủ tịch Ủy ban nhân dân các huyện, thị xã, thành phố Huế; Thủ trưởng các cơ quan, đơn vị và tổ chức, cá nhân có liên quan chịu trách nhiệm thi hành Quyết định này./.</w:t>
      </w:r>
    </w:p>
    <w:p>
      <w:r>
        <w:t>Nơi nhận:</w:t>
      </w:r>
    </w:p>
    <w:p>
      <w:r>
        <w:t>- Như Điều 2;</w:t>
      </w:r>
    </w:p>
    <w:p>
      <w:r>
        <w:t>- Bộ Tài chính (b/c);</w:t>
      </w:r>
    </w:p>
    <w:p>
      <w:r>
        <w:t>- Cục Kiểm tra văn bản QPPL - Bộ Tư pháp;</w:t>
      </w:r>
    </w:p>
    <w:p>
      <w:r>
        <w:t>- Thường vụ Tỉnh ủy;</w:t>
      </w:r>
    </w:p>
    <w:p>
      <w:r>
        <w:t>- Đoàn Đại biểu Quốc hội tỉnh;</w:t>
      </w:r>
    </w:p>
    <w:p>
      <w:r>
        <w:t>- HĐND, Thường trực HĐND tỉnh;</w:t>
      </w:r>
    </w:p>
    <w:p>
      <w:r>
        <w:t>- UBND tỉnh: CT, các PCT;</w:t>
      </w:r>
    </w:p>
    <w:p>
      <w:r>
        <w:t>- UBMTTQ Việt Nam tỉnh;</w:t>
      </w:r>
    </w:p>
    <w:p>
      <w:r>
        <w:t>- Kho bạc Nhà nước tỉnh;</w:t>
      </w:r>
    </w:p>
    <w:p>
      <w:r>
        <w:t>- Báo Thừa Thiên Huế;</w:t>
      </w:r>
    </w:p>
    <w:p>
      <w:r>
        <w:t>- VP UBND tỉnh: CVP và các PCVP;</w:t>
      </w:r>
    </w:p>
    <w:p>
      <w:r>
        <w:t>- Cổng TTĐT tỉnh;</w:t>
      </w:r>
    </w:p>
    <w:p>
      <w:r>
        <w:t>- Công báo tỉnh;</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