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2023 đề nghị đính chính một phần Quyết định 306/QĐ-UBND công bố thủ tục hành chính mới; sửa đổi, bổ sung trong lĩnh vực Tài nguyên nước thuộc phạm vi chức năng quản lý nhà nước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915 / QĐ-UBND</w:t>
      </w:r>
    </w:p>
    <w:p>
      <w:r>
        <w:t>Bắc Ninh, ngày 28 tháng 7 năm 2023</w:t>
      </w:r>
    </w:p>
    <w:p>
      <w:r>
        <w:t>QUYẾT ĐỊNH</w:t>
      </w:r>
    </w:p>
    <w:p>
      <w:r>
        <w:t>VỀ VIỆC ĐỀ NGHỊ ĐÍNH CHÍNH MỘT PHẦN QUYẾT ĐỊNH SỐ 306/QĐ-UBND NGÀY 22/3/2023 CỦA CHỦ TỊCH UBND TỈNH CÔNG BỐ THỦ TỤC HÀNH CHÍNH MỚI BAN HÀNH; THỦ TỤC HÀNH CHÍNH SỬA ĐỔI, BỔ SUNG TRONG LĨNH VỰC TÀI NGUYÊN NƯỚC THUỘC PHẠM VI CHỨC NĂNG QUẢN LÝ NHÀ NƯỚC CỦA SỞ TÀI NGUYÊN VÀ MÔI TRƯỜNG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2031/QĐ-BTNMT ngày 21/7/2023 của Bộ trưởng Bộ Tài nguyên và Môi trường v 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306/QĐ-UBND ngày 22/3/2023 của Chủ tịch UBND tỉnh về việc công bố thủ tục hành chính mới ban hành; sửa đổi, bổ sung lĩnh vực tài nguyên nước thuộc phạm vi chức năng quản lý của Sở Tài nguyên và Môi trường tỉnh Bắc Ninh;</w:t>
      </w:r>
    </w:p>
    <w:p>
      <w:r>
        <w:t>Theo đề nghị của Giám đốc Sở Tài nguyên và Môi trường.</w:t>
      </w:r>
    </w:p>
    <w:p>
      <w:r>
        <w:t>QUYẾT ĐỊNH:</w:t>
      </w:r>
    </w:p>
    <w:p>
      <w:r>
        <w:t>Điều 1 . Đính chính một phần nội dung Phụ lục kèm theo Quyết định số 306/QĐ-UBND ngày 22/3/2023 của Chủ tịch UBND tỉnh về việc công bố thủ tục hành chính mới ban hành; sửa đổi, bổ sung lĩnh vực tài nguyên nước thuộc phạm vi chức năng quản lý của Sở Tài nguyên và Môi trường tỉnh Bắc Ninh, cụ thể như sau:</w:t>
      </w:r>
    </w:p>
    <w:p>
      <w:r>
        <w:t>1. Tại danh mục thủ tục hành chính mới ban hành (cấp tỉnh)</w:t>
      </w:r>
    </w:p>
    <w:p>
      <w:r>
        <w:t>Số hồ sơ thủ tục hành chính (1.011516): Sửa tên thủ tục  “Đăng ký khai thác sử dụng nước mặt” , thành:  “Đăng ký khai thác sử dụng nước mặt, nước biển” .</w:t>
      </w:r>
    </w:p>
    <w:p>
      <w:r>
        <w:t>2. Tại danh mục thủ tục hành chính được sửa đổi, bổ sung</w:t>
      </w:r>
    </w:p>
    <w:p>
      <w:r>
        <w:t>a. Thủ tục hành chính cấp tỉnh</w:t>
      </w:r>
    </w:p>
    <w:p>
      <w:r>
        <w:t>Số hồ sơ thủ tục hành chính (1.001740): Sửa tên thủ tục  “Lấy ý kiến Ủy ban nhân dân tỉnh đối với các dự án đầu tư có chuyển nước từ nguồn nước liên tỉnh, dự án đầu tư xây dựng hồ, đập trên dòng chính thuộc lưu vực sông liên tỉnh (TTHC cấp tỉnh)” , thành:  “Lấy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 .</w:t>
      </w:r>
    </w:p>
    <w:p>
      <w:r>
        <w:t>b. Thủ tục hành chính cấp huyện</w:t>
      </w:r>
    </w:p>
    <w:p>
      <w:r>
        <w:t>Số hồ sơ thủ tục hành chính (1.001645): Sửa tên thủ tục  “Lấy ý kiến Ủy ban nhân dân cấp xã, cấp huyện đối với các dự án đầu tư có chuyển nước từ nguồn nước nội tỉnh” , thành: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 /ngày đêm trở lên” .</w:t>
      </w:r>
    </w:p>
    <w:p>
      <w:r>
        <w:t>Điều 2.  Sở Tài nguyên và Môi trường có trách nhiệm:</w:t>
      </w:r>
    </w:p>
    <w:p>
      <w:r>
        <w:t>Cập nhật nội dung đính chính tại Quyết định này trên Hệ thống thông tin giải quyết TTHC tỉnh; phối hợp với Trung tâm Hành chính công tỉnh, UBND các huyện, thị xã, thành phố niêm yết công khai thủ tục hành chính tại nơi tiếp nhận, giải quyết theo quy định.</w:t>
      </w:r>
    </w:p>
    <w:p>
      <w:r>
        <w:t>Điều 3.    Các nội dung khác không được đính chính tại Quyết định này thực hiện theo Quyết định số 306/QĐ-UBND ngày 22/3/2023  của Chủ tịch UBND tỉnh về việc công bố thủ tục hành chính mới ban hành; sửa đổi, bổ sung lĩnh vực tài nguyên nước thuộc phạm vi chức năng quản lý của Sở Tài nguyên và Môi trường tỉnh Bắc Ninh.</w:t>
      </w:r>
    </w:p>
    <w:p>
      <w:r>
        <w:t>Điều 4.  Quyết định này có hiệu lực kể từ ngày ký.</w:t>
      </w:r>
    </w:p>
    <w:p>
      <w:r>
        <w:t>Thủ trưởng các đơn vị: Văn phòng UBND tỉnh;  Sở Tài nguyên và Môi trường; Trung tâm Hành chính công tỉnh; UBND các huyện, thị xã, thành phố; UBND các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CVP, các PCVP UBND tỉnh, Cổng TTĐT, Chuyên viên  NN-TNMT ;</w:t>
      </w:r>
    </w:p>
    <w:p>
      <w:r>
        <w:t>- Lưu: VT, KSTT HC.</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