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896/QĐ-UBND năm 2025 phê duyệt Quy trình nội bộ giải quyết thủ tục hành chính lĩnh vực xây dựng được cắt giảm thời gian giải quyết thuộc thẩm quyền giải quyết của Ban Quản lý các khu công nghiệp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896/QĐ-UBND</w:t>
      </w:r>
    </w:p>
    <w:p>
      <w:r>
        <w:t>Ninh Thuận, ngày 25 tháng 6 năm 2025</w:t>
      </w:r>
    </w:p>
    <w:p>
      <w:r>
        <w:t>QUYẾT ĐỊNH</w:t>
      </w:r>
    </w:p>
    <w:p>
      <w:r>
        <w:t>VỀ VIỆC PHÊ DUYỆT QUY TRÌNH NỘI BỘ GIẢI QUYẾT THỦ TỤC HÀNH CHÍNH LĨNH VỰC XÂY DỰNG ĐƯỢC CẮT GIẢM THỜI GIAN GIẢI QUYẾT THUỘC THẨM QUYỀN GIẢI QUYẾT CỦA BAN QUẢN LÝ CÁC KHU CÔNG NGHIỆP</w:t>
      </w:r>
    </w:p>
    <w:p>
      <w:r>
        <w:t>CHỦ TỊCH ỦY BAN NHÂN DÂN TỈNH NINH THUẬN</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768/QĐ-UBND ngày 11/6/2025 của Chủ tịch Ủy ban nhân dân tỉnh về việc công bố Danh mục thủ tục hành chính thực hiện cắt giảm thời gian giải quyết lĩnh vực xây dựng thuộc phạm vi chức năng quản lý của Ban Quản lý các khu công nghiệp tỉnh Ninh Thuận;</w:t>
      </w:r>
    </w:p>
    <w:p>
      <w:r>
        <w:t>Theo đề nghị của Trưởng ban Ban Quản lý các khu công nghiệp tại Tờ trình số 844/TTr-BQLKCN ngày 24/6/2025.</w:t>
      </w:r>
    </w:p>
    <w:p>
      <w:r>
        <w:t>QUYẾT ĐỊNH:</w:t>
      </w:r>
    </w:p>
    <w:p>
      <w:r>
        <w:t>Điều 1.  Phê duyệt kèm theo Quyết định này Quy trình nội bộ giải quyết thủ tục hành chính lĩnh vực xây dựng được cắt giảm thời gian giải quyết thuộc thẩm quyền giải quyết của Ban Quản lý các khu công nghiệp.</w:t>
      </w:r>
    </w:p>
    <w:p>
      <w:r>
        <w:t>Điều 2.  Giao Ban Quản lý các khu công nghiệp chủ trì, phối hợp với Sở Khoa học và Công nghệ trên cơ sở Quy trình nội bộ được phê duyệt tại Điều 1 Quyết định này, xây dựng quy trình điện tử theo quy định tại khoản 4 Điều 36 Nghị định số 61/2018/NĐ-CP của Chính phủ và Điều 8 Thông tư số 01/2018/TT-VPCP của Bộ trưởng, Chủ nhiệm Văn phòng Chính phủ.</w:t>
      </w:r>
    </w:p>
    <w:p>
      <w:r>
        <w:t>Điều 3.  Quyết định này có hiệu lực thi hành kể từ ngày ký và thay thế các quy trình nội bộ số thứ tự 01, 02, 03 tại Quyết định số 81/QĐ-UBND ngày 16/01/2025 của Chủ tịch Ủy ban nhân dân tỉnh;</w:t>
      </w:r>
    </w:p>
    <w:p>
      <w:r>
        <w:t>Chánh Văn phòng Ủy ban nhân dân tỉnh; Trưởng ban Ban Quản lý các khu công nghiệp; Giám đốc Sở Khoa học và Công nghệ và các tổ chức, cá nhân có liên quan chịu trách nhiệm thi hành Quyết định này./.</w:t>
      </w:r>
    </w:p>
    <w:p>
      <w:r>
        <w:t>Nơi nhận:</w:t>
      </w:r>
    </w:p>
    <w:p>
      <w:r>
        <w:t>- Như Điều 3;</w:t>
      </w:r>
    </w:p>
    <w:p>
      <w:r>
        <w:t>- Bộ Xây dựng; (báo cáo)</w:t>
      </w:r>
    </w:p>
    <w:p>
      <w:r>
        <w:t>- Chủ tịch, PCT Trịnh Minh Hoàng;</w:t>
      </w:r>
    </w:p>
    <w:p>
      <w:r>
        <w:t>- Cục KSTTHC (VPCP);</w:t>
      </w:r>
    </w:p>
    <w:p>
      <w:r>
        <w:t>- Cổng thông tin điện tử tỉnh;</w:t>
      </w:r>
    </w:p>
    <w:p>
      <w:r>
        <w:t>- VPUB: LĐ, KTTH;</w:t>
      </w:r>
    </w:p>
    <w:p>
      <w:r>
        <w:t>- Lưu: VT, PVHCC. CT</w:t>
      </w:r>
    </w:p>
    <w:p>
      <w:r>
        <w:t>KT. CHỦ TỊCH</w:t>
      </w:r>
    </w:p>
    <w:p>
      <w:r>
        <w:t>PHÓ CHỦ TỊCH</w:t>
      </w:r>
    </w:p>
    <w:p>
      <w:r>
        <w:t>Trịnh Minh Hoàng</w:t>
      </w:r>
    </w:p>
    <w:p>
      <w:r>
        <w:t>PHỤ LỤC I</w:t>
      </w:r>
    </w:p>
    <w:p>
      <w:r>
        <w:t>DANH MỤC THỦ TỤC HÀNH CHÍNH THỰC HIỆN CẮT GIẢM 30% THỜI GIAN GIẢI QUYẾT LĨNH VỰC XÂY DỰNG THUỘC THẨM QUYỀN GIẢI QUYẾT CỦA BAN QUẢN LÝ CÁC KHU CÔNG NGHIỆP</w:t>
      </w:r>
    </w:p>
    <w:p>
      <w:r>
        <w:t>(Ban hành kèm theo Quyết định số 896/QĐ-UBND ngày 25/6/2025 của Chủ tịch Ủy ban nhân dân tỉnh Ninh Thuận)</w:t>
      </w:r>
    </w:p>
    <w:p>
      <w:r>
        <w:t>STT</w:t>
      </w:r>
    </w:p>
    <w:p>
      <w:r>
        <w:t>Tên TTHC</w:t>
      </w:r>
    </w:p>
    <w:p>
      <w:r>
        <w:t>Số ngày quy định</w:t>
      </w:r>
    </w:p>
    <w:p>
      <w:r>
        <w:t>Số ngày giảm 30%</w:t>
      </w:r>
    </w:p>
    <w:p>
      <w:r>
        <w:t>Số ngày thực hiện sau cắt giảm</w:t>
      </w:r>
    </w:p>
    <w:p>
      <w:r>
        <w:t>I</w:t>
      </w:r>
    </w:p>
    <w:p>
      <w:r>
        <w:t>Lĩnh vực Hoạt động xây dựng</w:t>
      </w:r>
    </w:p>
    <w:p>
      <w:r>
        <w:t>07 TTHC</w:t>
      </w:r>
    </w:p>
    <w:p>
      <w:r>
        <w:t>1</w:t>
      </w:r>
    </w:p>
    <w:p>
      <w:r>
        <w:t>Thẩm định Báo cáo nghiên cứu khả thi đầu tư xây dựng/Báo cáo nghiên cứu khả thi đầu tư xây dựng điều chỉnh</w:t>
      </w:r>
    </w:p>
    <w:p>
      <w:r>
        <w:t>- Dự án nhóm A 35 ngày làm việc;</w:t>
      </w:r>
    </w:p>
    <w:p>
      <w:r>
        <w:t>- Dự án nhóm B 25 ngày làm việc;</w:t>
      </w:r>
    </w:p>
    <w:p>
      <w:r>
        <w:t>- Dự án nhóm C 15 ngày làm việc.</w:t>
      </w:r>
    </w:p>
    <w:p>
      <w:r>
        <w:t>- Nhóm A:  giảm 10 ngày ;</w:t>
      </w:r>
    </w:p>
    <w:p>
      <w:r>
        <w:t>- Nhóm B:  giảm 8 ngày ;</w:t>
      </w:r>
    </w:p>
    <w:p>
      <w:r>
        <w:t>- Nhóm C:  giảm 5 ngày .</w:t>
      </w:r>
    </w:p>
    <w:p>
      <w:r>
        <w:t>- Dự án nhóm A 25 ngày làm việc;</w:t>
      </w:r>
    </w:p>
    <w:p>
      <w:r>
        <w:t>- Dự án nhóm B 17 ngày làm việc;</w:t>
      </w:r>
    </w:p>
    <w:p>
      <w:r>
        <w:t>- Dự án nhóm C 10 ngày làm việc.</w:t>
      </w:r>
    </w:p>
    <w:p>
      <w:r>
        <w:t>2</w:t>
      </w:r>
    </w:p>
    <w:p>
      <w:r>
        <w:t>Thẩm định thiết kế xây dựng triển khai sau thiết kế cơ sở/thiết kế xây dựng triển khai sau thiết kế cơ sở điều chỉnh</w:t>
      </w:r>
    </w:p>
    <w:p>
      <w:r>
        <w:t>- 40 ngày làm việc đối với công trình cấp I;</w:t>
      </w:r>
    </w:p>
    <w:p>
      <w:r>
        <w:t>- 30 ngày làm việc đối với công trình cấp II và cấp III;</w:t>
      </w:r>
    </w:p>
    <w:p>
      <w:r>
        <w:t>- 20 ngày làm việc đối với công trình còn lại.</w:t>
      </w:r>
    </w:p>
    <w:p>
      <w:r>
        <w:t>- Cấp I:  giảm 12 ngày;</w:t>
      </w:r>
    </w:p>
    <w:p>
      <w:r>
        <w:t>- Cấp II, III:  giảm 10 ngày ;</w:t>
      </w:r>
    </w:p>
    <w:p>
      <w:r>
        <w:t>- Còn lại:  giảm 5 ngày.</w:t>
      </w:r>
    </w:p>
    <w:p>
      <w:r>
        <w:t>- 28 ngày làm việc đối với công trình cấp I;</w:t>
      </w:r>
    </w:p>
    <w:p>
      <w:r>
        <w:t>- 20 ngày làm việc đối với công trình cấp II và cấp III;</w:t>
      </w:r>
    </w:p>
    <w:p>
      <w:r>
        <w:t>- 15 ngày làm việc đối với công trình còn lại.</w:t>
      </w:r>
    </w:p>
    <w:p>
      <w:r>
        <w:t>3</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20 ngày làm việc</w:t>
      </w:r>
    </w:p>
    <w:p>
      <w:r>
        <w:t>Giảm 5 ngày</w:t>
      </w:r>
    </w:p>
    <w:p>
      <w:r>
        <w:t>15 ngày làm việc</w:t>
      </w:r>
    </w:p>
    <w:p>
      <w:r>
        <w:t>4</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5 ngày làm việc</w:t>
      </w:r>
    </w:p>
    <w:p>
      <w:r>
        <w:t>Giảm 1,5 ngày</w:t>
      </w:r>
    </w:p>
    <w:p>
      <w:r>
        <w:t>3,5 ngày làm việc</w:t>
      </w:r>
    </w:p>
    <w:p>
      <w:r>
        <w:t>5</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5 ngày làm việc</w:t>
      </w:r>
    </w:p>
    <w:p>
      <w:r>
        <w:t>Giảm 1,5 ngày</w:t>
      </w:r>
    </w:p>
    <w:p>
      <w:r>
        <w:t>3,5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