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896/QĐ-UBND năm 2024 thông qua phương án đơn giản hóa giấy phép liên quan đến hoạt động kinh doanh thuộc thẩm quyền giải quyết của Sở Thông tin và Truyền thông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896/QĐ-UBND</w:t>
      </w:r>
    </w:p>
    <w:p>
      <w:r>
        <w:t>Bình Phước, ngày 04 tháng 06 năm 2024</w:t>
      </w:r>
    </w:p>
    <w:p>
      <w:r>
        <w:t>QUYẾT ĐỊNH</w:t>
      </w:r>
    </w:p>
    <w:p>
      <w:r>
        <w:t>VỀ VIỆC THÔNG QUA PHƯƠNG ÁN ĐƠN GIẢN HÓA GIẤY PHÉP LIÊN QUAN ĐẾN HOẠT ĐỘNG KINH DOANH THUỘC THẨM QUYỀN GIẢI QUYẾT CỦA SỞ THÔNG TIN VÀ TRUYỀN THÔNG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Quyết định số 104/QĐ-TTg ngày 25/01/2024 của Thủ tướng Chính phủ về việc ban hành Kế hoạch cải cách thủ tục hành chính trọng tâm năm 2024;</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Thông tin và Truyền thông tại Tờ trình số 50/TTr-STTTT ngày 07/5/2024.</w:t>
      </w:r>
    </w:p>
    <w:p>
      <w:r>
        <w:t>QUYẾT ĐỊNH:</w:t>
      </w:r>
    </w:p>
    <w:p>
      <w:r>
        <w:t>Điều 1.  Thông qua phương án đơn giản hóa giấy phép liên quan đến hoạt động kinh doanh thuộc thẩm quyền giải quyết của Sở Thông tin và Truyền thông  (Phụ lục kèm theo) .</w:t>
      </w:r>
    </w:p>
    <w:p>
      <w:r>
        <w:t>Điều 2.  Tổ chức thực hiện:</w:t>
      </w:r>
    </w:p>
    <w:p>
      <w:r>
        <w:t>1. Giao Sở Thông tin và Truyền thông báo cáo kết quả rà soát, đánh giá thủ tục hành chính gửi về Bộ, ngành Trung ương để xem xét, quyết định; tham mưu Chủ tịch UBND tỉnh công bố, công khai thủ tục hành chính sau khi văn bản quy phạm pháp luật có liên quan đến phương án được sửa đổi, bổ sung.</w:t>
      </w:r>
    </w:p>
    <w:p>
      <w:r>
        <w:t>2. Giao Văn phòng UBND tỉnh theo dõi, đôn đốc các sở, ngành và các đơn vị có liên quan thực hiện Quyết định này.</w:t>
      </w:r>
    </w:p>
    <w:p>
      <w:r>
        <w:t>Điều 3.  Thủ trưởng các sở, ban, ngành tỉnh; Chủ tịch UBND các huyện, thị xã, thành phố; Chủ tịch UBND các xã, phường, thị trấn và các tổ chức, cá nhân có liên quan có trách nhiệm thi hành Quyết định này./.</w:t>
      </w:r>
    </w:p>
    <w:p>
      <w:r>
        <w:t>Nơi nhận:</w:t>
      </w:r>
    </w:p>
    <w:p>
      <w:r>
        <w:t>- Cục Kiểm soát TTHC (VPCP);</w:t>
      </w:r>
    </w:p>
    <w:p>
      <w:r>
        <w:t>- Bộ Thông tin và Truyền thông;</w:t>
      </w:r>
    </w:p>
    <w:p>
      <w:r>
        <w:t>- Cục PT, TH&amp;TTĐT (Bộ TT&amp;TT);</w:t>
      </w:r>
    </w:p>
    <w:p>
      <w:r>
        <w:t>- CT, các PCT UBND tỉnh;</w:t>
      </w:r>
    </w:p>
    <w:p>
      <w:r>
        <w:t>- Sở Thông tin và Truyền thông;</w:t>
      </w:r>
    </w:p>
    <w:p>
      <w:r>
        <w:t>- Như Điều 3;</w:t>
      </w:r>
    </w:p>
    <w:p>
      <w:r>
        <w:t>- LĐVP, Các phòng, Trung tâm;</w:t>
      </w:r>
    </w:p>
    <w:p>
      <w:r>
        <w:t>- Lưu: VT.</w:t>
      </w:r>
    </w:p>
    <w:p>
      <w:r>
        <w:t>KT. CHỦ TỊCH</w:t>
      </w:r>
    </w:p>
    <w:p>
      <w:r>
        <w:t>PHÓ CHỦ TỊCH</w:t>
      </w:r>
    </w:p>
    <w:p>
      <w:r>
        <w:t>Trần Tuyết Minh</w:t>
      </w:r>
    </w:p>
    <w:p>
      <w:r>
        <w:t>PHỤ LỤC</w:t>
      </w:r>
    </w:p>
    <w:p>
      <w:r>
        <w:t>PHƯƠNG ÁN ĐƠN GIẢN HÓA THỦ TỤC HÀNH CHÍNH</w:t>
      </w:r>
    </w:p>
    <w:p>
      <w:r>
        <w:t>(Ban hành kèm theo Quyết định số 896/QĐ-UBND ngày 04 tháng 06 năm 2024 của Chủ tịch Ủy ban nhân dân tỉnh)</w:t>
      </w:r>
    </w:p>
    <w:p>
      <w:r>
        <w:t>1. Cấp lại Giấy phép thiết lập trang thông tin điện tử tổng hợp. Mã số TTHC: 2.001087.000.00.00.H10</w:t>
      </w:r>
    </w:p>
    <w:p>
      <w:r>
        <w:t>a) Nội dung đơn giản hóa:</w:t>
      </w:r>
    </w:p>
    <w:p>
      <w:r>
        <w:t>- Về thành phần hồ sơ: Đề nghị bỏ quy định đối với trường hợp Giấy phép bị hư hỏng thì gửi kèm theo bản sao điện tử từ sổ gốc hoặc chứng thực bản sao điện tử từ bản chính giấy phép bị hư hỏng.</w:t>
      </w:r>
    </w:p>
    <w:p>
      <w:r>
        <w:t>- Lý do: Tại k hoản 4 Điều 4 Nghị định số 45/2020/NĐ-CP ngày 08/4/2020  của Chính phủ về thực hiện thủ tục hành chính trên môi trường điện tử quy định:  “Không yêu cầu tổ chức, cá nhân khai, nộp lại những dữ liệu mà cơ quan thực hiện thủ tục hành chính đang quản lý hoặc đã được cơ quan nhà nước khác sẵn sàng chia sẻ” . Hiện nay, thành phần hồ sơ  “Giấy phép thiết lập trang thông tin điện tử tổng hợp”  đang được cơ quan cấp phép quản lý, do đó cơ quan thẩm định có thể tra cứu cơ sở dữ liệu kết quả giải quyết TTHC đang quản lý để thẩm định. Vì vậy, yêu cầu thành phần hồ sơ nêu trên là không cần thiết, làm phát sinh chi phí tuân thủ TTHC của công dân, tổ chức.</w:t>
      </w:r>
    </w:p>
    <w:p>
      <w:r>
        <w:t>b) Kiến nghị thực thi:  Sửa đổi, bổ sung khoản 15 Điều 1 Nghị định  số 27/2018/NĐ-CP ngày 01/3/ 2018 của Chính phủ về việc sửa đổi, bổ sung một  số điều của Nghị định số 72/2013/NĐ-CP ngày 15/7/ 2013 của Chính phủ về quản lý, cung cấp, sử dụng dịch vụ Internet.</w:t>
      </w:r>
    </w:p>
    <w:p>
      <w:r>
        <w:t>c) Lợi ích phương án đơn giản hóa:</w:t>
      </w:r>
    </w:p>
    <w:p>
      <w:r>
        <w:t>- Chi phí thực hiện TTHC trước khi đơn giản hóa: 4.439.368 đồng/năm.</w:t>
      </w:r>
    </w:p>
    <w:p>
      <w:r>
        <w:t>- Chi phí thực hiện TTHC sau khi đơn giản hóa: 4.149.844 đồng/năm.</w:t>
      </w:r>
    </w:p>
    <w:p>
      <w:r>
        <w:t>- Chi phí tiết kiệm: 289.524 đồng/năm.</w:t>
      </w:r>
    </w:p>
    <w:p>
      <w:r>
        <w:t>- Tỷ lệ cắt giảm chi phí: 6,5%.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