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phân cấp cho Sở Nội vụ giải quyết 02 thủ tục hành chính thuộc lĩnh vực Tín ngưỡng, Tôn giáo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89/2024/QĐ-UBND</w:t>
      </w:r>
    </w:p>
    <w:p>
      <w:r>
        <w:t>Ninh Thuận, ngày 05 tháng 11 năm 2024</w:t>
      </w:r>
    </w:p>
    <w:p>
      <w:r>
        <w:t>QUYẾT ĐỊNH</w:t>
      </w:r>
    </w:p>
    <w:p>
      <w:r>
        <w:t>VỀ VIỆC PHÂN CẤP CHO SỞ NỘI VỤ GIẢI QUYẾT 02 THỦ TỤC HÀNH CHÍNH THUỘC LĨNH VỰC TÍN NGƯỠNG, TÔN GIÁO</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4067/TTr-SNV ngày 16 tháng 10 năm 2024 và ý kiến thẩm định của Sở Tư pháp tại Báo cáo số 3038/BC-STP ngày 26 tháng 9 năm 2024.</w:t>
      </w:r>
    </w:p>
    <w:p>
      <w:r>
        <w:t>QUYẾT ĐỊNH:</w:t>
      </w:r>
    </w:p>
    <w:p>
      <w:r>
        <w:t>Điều 1. Phạm vi điều chỉnh và đối tượng áp dụng</w:t>
      </w:r>
    </w:p>
    <w:p>
      <w:r>
        <w:t>1. Phạm vi điều chỉnh</w:t>
      </w:r>
    </w:p>
    <w:p>
      <w:r>
        <w:t>Quyết định này quy định về việc phân cấp cho Sở Nội vụ giải quyết 02 thủ tục hành chính thuộc lĩnh vực Tín ngưỡng, Tôn giáo.</w:t>
      </w:r>
    </w:p>
    <w:p>
      <w:r>
        <w:t>2. Đối tượng áp dụng</w:t>
      </w:r>
    </w:p>
    <w:p>
      <w:r>
        <w:t>Quyết định này áp dụng đối với các cơ quan, đơn vị, tổ chức, cá nhân có liên quan đến lĩnh vực tín ngưỡng, tôn giáo.</w:t>
      </w:r>
    </w:p>
    <w:p>
      <w:r>
        <w:t>Điều 2. Nội dung phân cấp</w:t>
      </w:r>
    </w:p>
    <w:p>
      <w:r>
        <w:t>Phân cấp cho Sở Nội vụ giải quyết 02 thủ tục hành chính thuộc lĩnh vực Tín ngưỡng, Tôn giáo; cụ thể như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tổ chức.</w:t>
      </w:r>
    </w:p>
    <w:p>
      <w:r>
        <w:t>Điều 3. Trách nhiệm tổ chức thực hiện</w:t>
      </w:r>
    </w:p>
    <w:p>
      <w:r>
        <w:t>1. Sở Nội vụ:</w:t>
      </w:r>
    </w:p>
    <w:p>
      <w:r>
        <w:t>a) Phối hợp với các cơ quan, đơn vị liên quan triển khai, tổ chức thực hiện các nội dung công việc được phân cấp tại Quyết định này.</w:t>
      </w:r>
    </w:p>
    <w:p>
      <w:r>
        <w:t>b) Chịu trách nhiệm trước Ủy ban nhân dân tỉnh trong thực hiện công việc được phân cấp tại Quyết định này.</w:t>
      </w:r>
    </w:p>
    <w:p>
      <w:r>
        <w:t>c) Tổng hợp những vấn đề vướng mắc, phát sinh trong quá trình thực hiện để đề xuất báo cáo Ủy ban nhân dân tỉnh xem xét, quyết định.</w:t>
      </w:r>
    </w:p>
    <w:p>
      <w:r>
        <w:t>2. Văn phòng Ủy ban nhân dân tỉnh chủ trì, phối hợp với Sở Nội vụ và các cơ quan, đơn vị có liên quan giúp Ủy ban nhân dân tỉnh theo dõi, hướng dẫn, đôn đốc, kiểm tra việc thực hiện nhiệm vụ được phân cấp tại Quyết định này.</w:t>
      </w:r>
    </w:p>
    <w:p>
      <w:r>
        <w:t>Điều 4. Điều khoản thi hành</w:t>
      </w:r>
    </w:p>
    <w:p>
      <w:r>
        <w:t>Quyết định này có hiệu lực kể từ ngày 15 tháng 11 năm 2024.</w:t>
      </w:r>
    </w:p>
    <w:p>
      <w:r>
        <w:t>Chánh Văn phòng Ủy ban nhân dân tỉnh, Giám đốc các Sở, Ban, ngành cấp tỉnh; Chủ tịch Ủy ban nhân dân các huyện, thành phố và các đơn vị, tổ chức, cá nhân có liên quan chịu trách nhiệm thi hành Quyết định này./.</w:t>
      </w:r>
    </w:p>
    <w:p>
      <w:r>
        <w:t>Nơi nhận:</w:t>
      </w:r>
    </w:p>
    <w:p>
      <w:r>
        <w:t>- Như Điều 4;</w:t>
      </w:r>
    </w:p>
    <w:p>
      <w:r>
        <w:t>- Thường trực: Tỉnh ủy, HĐND tỉnh;</w:t>
      </w:r>
    </w:p>
    <w:p>
      <w:r>
        <w:t>- Đoàn Đại biểu Quốc hội tỉnh;</w:t>
      </w:r>
    </w:p>
    <w:p>
      <w:r>
        <w:t>- Chủ tịch, các PCT UBND tỉnh;</w:t>
      </w:r>
    </w:p>
    <w:p>
      <w:r>
        <w:t>- Ủy ban MTTQ Việt Nam tỉnh;</w:t>
      </w:r>
    </w:p>
    <w:p>
      <w:r>
        <w:t>- Cục Kiểm tra văn bản QPPL- BTP;</w:t>
      </w:r>
    </w:p>
    <w:p>
      <w:r>
        <w:t>- Vụ Pháp chế - Bộ Nội vụ;</w:t>
      </w:r>
    </w:p>
    <w:p>
      <w:r>
        <w:t>- TT. HĐND các huyện, thành phố;</w:t>
      </w:r>
    </w:p>
    <w:p>
      <w:r>
        <w:t>- Đài PTTH, Báo Ninh Thuận;</w:t>
      </w:r>
    </w:p>
    <w:p>
      <w:r>
        <w:t>- Trung tâm CNTTTT (Sở TTTT);</w:t>
      </w:r>
    </w:p>
    <w:p>
      <w:r>
        <w:t>- VPUB: LĐ, KTTH, BTCD, VXNV,</w:t>
      </w:r>
    </w:p>
    <w:p>
      <w:r>
        <w:t>- Công báo tỉnh;</w:t>
      </w:r>
    </w:p>
    <w:p>
      <w:r>
        <w:t>- Lưu: VT, PVHCC. CT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