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882/QĐ-UBND năm 2025 phê duyệt điều chỉnh Quy trình nội bộ giải quyết thủ tục hành chính thuộc phạm vi chức năng quản lý nhà nước của Sở Xây dựng tỉnh Hưng Yên do sắp xếp tổ chức bộ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882/QĐ-UBND</w:t>
      </w:r>
    </w:p>
    <w:p>
      <w:r>
        <w:t>Hưng Yên, ngày 17 tháng 4 năm 2025</w:t>
      </w:r>
    </w:p>
    <w:p>
      <w:r>
        <w:t>QUYẾT ĐỊNH</w:t>
      </w:r>
    </w:p>
    <w:p>
      <w:r>
        <w:t>PHÊ DUYỆT ĐIỀU CHỈNH QUY TRÌNH NỘI BỘ GIẢI QUYẾT THỦ TỤC HÀNH CHÍNH THUỘC PHẠM VI CHỨC NĂNG QUẢN LÝ NHÀ NƯỚC CỦA SỞ XÂY DỰNG DO SẮP XẾP TỔ CHỨC BỘ MÁY</w:t>
      </w:r>
    </w:p>
    <w:p>
      <w:r>
        <w:t>CHỦ TỊCH ỦY BAN NHÂN DÂN TỈNH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về việc hướng dẫn thi hành một số Quy định của Nghị định 61/2018/NĐ-CP ngày 23/4/2018 của Chính phủ về thực hiện cơ chế một cửa, một cửa liên thông trong giải quyết thủ tục hành chính;</w:t>
      </w:r>
    </w:p>
    <w:p>
      <w:r>
        <w:t>Căn cứ Quyết định số 07/2025/QĐ-UBND ngày 24/02/2025 của UBND tỉnh Quy định chức năng, nhiệm vụ, quyền hạn và cơ cấu tổ chức của Sở Xây dựng tỉnh Hưng Yên;</w:t>
      </w:r>
    </w:p>
    <w:p>
      <w:r>
        <w:t>Theo đề nghị của Giám đốc Sở Xây dựng tại Tờ trình số 27/TTr-SXD ngày 03 tháng 4 năm 2025.</w:t>
      </w:r>
    </w:p>
    <w:p>
      <w:r>
        <w:t>QUYẾT ĐỊNH:</w:t>
      </w:r>
    </w:p>
    <w:p>
      <w:r>
        <w:t>Điều 1.  Phê duyệt điều chỉnh 37 Quy trình nội bộ giải quyết thủ tục hành chính thuộc phạm vi chức năng quản lý nhà nước của Sở Xây dựng do sắp xếp tổ chức bộ máy  (có Phụ lục kèm theo).</w:t>
      </w:r>
    </w:p>
    <w:p>
      <w:r>
        <w:t>Điều 2.  Sở Xây dựng và các cơ quan, đơn vị có liên quan thực hiện giải quyết thủ tục hành chính cho cá nhân, tổ chức tuân thủ đúng quy trình được phê duyệt tại quyết định này.</w:t>
      </w:r>
    </w:p>
    <w:p>
      <w:r>
        <w:t>Văn phòng UBND tỉnh chủ trì, phối hợp với Sở Xây dựng căn cứ nội dung Quyết định này, cập nhật điều chỉnh ngay các quy trình điện tử giải quyết thủ tục hành chính trên Hệ thống thông tin giải quyết thủ tục hành chính tỉnh để áp dụng thống nhất trên địa bàn tỉnh.</w:t>
      </w:r>
    </w:p>
    <w:p>
      <w:r>
        <w:t>Điều 3.  Quyết định này có hiệu lực kể từ ngày ký.</w:t>
      </w:r>
    </w:p>
    <w:p>
      <w:r>
        <w:t>Chánh Văn phòng UBND tỉnh;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VNPT Hưng Yên (để phối hợp);</w:t>
      </w:r>
    </w:p>
    <w:p>
      <w:r>
        <w:t>- Trung tâm TT - HN tỉnh;</w:t>
      </w:r>
    </w:p>
    <w:p>
      <w:r>
        <w:t>- Lưu: VT, PVHCC&amp;KSTT Thủy .</w:t>
      </w:r>
    </w:p>
    <w:p>
      <w:r>
        <w:t>KT. CHỦ TỊCH</w:t>
      </w:r>
    </w:p>
    <w:p>
      <w:r>
        <w:t>PHÓ CHỦ TỊCH</w:t>
      </w:r>
    </w:p>
    <w:p>
      <w:r>
        <w:t>Nguyễn Duy Hưng</w:t>
      </w:r>
    </w:p>
    <w:p>
      <w:r>
        <w:t>PHỤ LỤC</w:t>
      </w:r>
    </w:p>
    <w:p>
      <w:r>
        <w:t>NỘI DUNG ĐIỀU CHỈNH QUY TRÌNH NỘI BỘ GIẢI QUYẾT THỦ TỤC HÀNH CHÍNH THUỘC PHẠM VI CHỨC NĂNG QUẢN LÝ NHÀ NƯỚC CỦA SỞ XÂY DỰNG DO SẮP XẾP TỔ CHỨC BỘ MÁY</w:t>
      </w:r>
    </w:p>
    <w:p>
      <w:r>
        <w:t>(Kèm theo Quyết định số 882/QĐ-UBND ngày 17/4/2025 của Chủ tịch UBND tỉnh Hưng Yên)</w:t>
      </w:r>
    </w:p>
    <w:p>
      <w:r>
        <w:t>A. THỦ TỤC HÀNH CHÍNH CẤP TỈNH</w:t>
      </w:r>
    </w:p>
    <w:p>
      <w:r>
        <w:t>Stt</w:t>
      </w:r>
    </w:p>
    <w:p>
      <w:r>
        <w:t>Mã   TTHC</w:t>
      </w:r>
    </w:p>
    <w:p>
      <w:r>
        <w:t>Tên TTHC (tên quy trình nội bộ giải quyết TTHC)</w:t>
      </w:r>
    </w:p>
    <w:p>
      <w:r>
        <w:t>(Ghi chú: các quy trình nội bộ này đã được phê duyệt tại Quyết định số   2744/QĐ-UBND ngày 30/11/2021 của   Chủ tịch UBND tỉnh)</w:t>
      </w:r>
    </w:p>
    <w:p>
      <w:r>
        <w:t>Lĩnh vực</w:t>
      </w:r>
    </w:p>
    <w:p>
      <w:r>
        <w:t>Nội dung điều chỉnh thứ nhất: Tên cơ quan có thẩm quyền giải quyết TTHC</w:t>
      </w:r>
    </w:p>
    <w:p>
      <w:r>
        <w:t>Nội dung điều chỉnh thứ hai: Tên phòng chuyên môn/đơn vị trực thuộc được giao thực hiện TTHC</w:t>
      </w:r>
    </w:p>
    <w:p>
      <w:r>
        <w:t>Nội dung hiện tại theo Quyết định của Chủ tịch UBND tỉnh</w:t>
      </w:r>
    </w:p>
    <w:p>
      <w:r>
        <w:t>Điều chỉnh thành</w:t>
      </w:r>
    </w:p>
    <w:p>
      <w:r>
        <w:t>Nội dung hiện tại theo Quyết định của Chủ tịch UBND tỉnh</w:t>
      </w:r>
    </w:p>
    <w:p>
      <w:r>
        <w:t>Điều chỉnh thành</w:t>
      </w:r>
    </w:p>
    <w:p>
      <w:r>
        <w:t>1.</w:t>
      </w:r>
    </w:p>
    <w:p>
      <w:r>
        <w:t>1.001061</w:t>
      </w:r>
    </w:p>
    <w:p>
      <w:r>
        <w:t>Cấp phép thi công nút giao đấu nối vào đường quốc lộ đang khai thác</w:t>
      </w:r>
    </w:p>
    <w:p>
      <w:r>
        <w:t>Đường bộ</w:t>
      </w:r>
    </w:p>
    <w:p>
      <w:r>
        <w:t>Sở Giao thông vận tải</w:t>
      </w:r>
    </w:p>
    <w:p>
      <w:r>
        <w:t>Sở Xây dựng</w:t>
      </w:r>
    </w:p>
    <w:p>
      <w:r>
        <w:t>2.</w:t>
      </w:r>
    </w:p>
    <w:p>
      <w:r>
        <w:t>1.001046</w:t>
      </w:r>
    </w:p>
    <w:p>
      <w:r>
        <w:t>Chấp thuận thiết kế nút giao đấu nối vào đường quốc lộ đang khai thác</w:t>
      </w:r>
    </w:p>
    <w:p>
      <w:r>
        <w:t>Đường bộ</w:t>
      </w:r>
    </w:p>
    <w:p>
      <w:r>
        <w:t>Sở Giao thông vận tải</w:t>
      </w:r>
    </w:p>
    <w:p>
      <w:r>
        <w:t>Sở Xây dựng</w:t>
      </w:r>
    </w:p>
    <w:p>
      <w:r>
        <w:t>3.</w:t>
      </w:r>
    </w:p>
    <w:p>
      <w:r>
        <w:t>Chấp thuận thiết kế kỹ thuật và phương án tổ chức thi công của nút giao đấu nối vào đường tỉnh.</w:t>
      </w:r>
    </w:p>
    <w:p>
      <w:r>
        <w:t>Đường bộ</w:t>
      </w:r>
    </w:p>
    <w:p>
      <w:r>
        <w:t>Sở Giao thông vận tải</w:t>
      </w:r>
    </w:p>
    <w:p>
      <w:r>
        <w:t>Sở Xây dựng</w:t>
      </w:r>
    </w:p>
    <w:p>
      <w:r>
        <w:t>4.</w:t>
      </w:r>
    </w:p>
    <w:p>
      <w:r>
        <w:t>Cấp phép thi công đường nhánh đấu nối vào đường tỉnh.</w:t>
      </w:r>
    </w:p>
    <w:p>
      <w:r>
        <w:t>Đường bộ</w:t>
      </w:r>
    </w:p>
    <w:p>
      <w:r>
        <w:t>Sở Giao thông vận tải</w:t>
      </w:r>
    </w:p>
    <w:p>
      <w:r>
        <w:t>Sở Xây dựng</w:t>
      </w:r>
    </w:p>
    <w:p>
      <w:r>
        <w:t>5.</w:t>
      </w:r>
    </w:p>
    <w:p>
      <w:r>
        <w:t>Thẩm định an toàn giao thông đường bộ</w:t>
      </w:r>
    </w:p>
    <w:p>
      <w:r>
        <w:t>Đường bộ</w:t>
      </w:r>
    </w:p>
    <w:p>
      <w:r>
        <w:t>Sở Giao thông vận tải</w:t>
      </w:r>
    </w:p>
    <w:p>
      <w:r>
        <w:t>Sở Xây dựng</w:t>
      </w:r>
    </w:p>
    <w:p>
      <w:r>
        <w:t>6.</w:t>
      </w:r>
    </w:p>
    <w:p>
      <w:r>
        <w:t>1.001777</w:t>
      </w:r>
    </w:p>
    <w:p>
      <w:r>
        <w:t>Cấp Giấy phép đào tạo lái xe ô tô, Cấp giấy phép xe tập lái</w:t>
      </w:r>
    </w:p>
    <w:p>
      <w:r>
        <w:t>Đường bộ</w:t>
      </w:r>
    </w:p>
    <w:p>
      <w:r>
        <w:t>Sở Giao thông vận tải</w:t>
      </w:r>
    </w:p>
    <w:p>
      <w:r>
        <w:t>Sở Xây dựng</w:t>
      </w:r>
    </w:p>
    <w:p>
      <w:r>
        <w:t>Phòng Quản lý đào tạo và Sát hạch cấp giấy phép lái xe</w:t>
      </w:r>
    </w:p>
    <w:p>
      <w:r>
        <w:t>Phòng Quản lý vận tải, phương tiện và Đào tạo lái xe</w:t>
      </w:r>
    </w:p>
    <w:p>
      <w:r>
        <w:t>7.</w:t>
      </w:r>
    </w:p>
    <w:p>
      <w:r>
        <w:t>1.001765</w:t>
      </w:r>
    </w:p>
    <w:p>
      <w:r>
        <w:t>Cấp giấy chứng nhận giáo viên dạy thực hành lái xe</w:t>
      </w:r>
    </w:p>
    <w:p>
      <w:r>
        <w:t>Đường bộ</w:t>
      </w:r>
    </w:p>
    <w:p>
      <w:r>
        <w:t>Sở Giao thông vận tải</w:t>
      </w:r>
    </w:p>
    <w:p>
      <w:r>
        <w:t>Sở Xây dựng</w:t>
      </w:r>
    </w:p>
    <w:p>
      <w:r>
        <w:t>Phòng Quản lý đào tạo và Sát hạch cấp giấy phép lái xe</w:t>
      </w:r>
    </w:p>
    <w:p>
      <w:r>
        <w:t>Phòng Quản lý vận tải, phương tiện và Đào tạo lái xe</w:t>
      </w:r>
    </w:p>
    <w:p>
      <w:r>
        <w:t>8.</w:t>
      </w:r>
    </w:p>
    <w:p>
      <w:r>
        <w:t>1.004993</w:t>
      </w:r>
    </w:p>
    <w:p>
      <w:r>
        <w:t>Cấp lại giấy chứng nhận giáo viên dạy thực hành lái xe</w:t>
      </w:r>
    </w:p>
    <w:p>
      <w:r>
        <w:t>Đường bộ</w:t>
      </w:r>
    </w:p>
    <w:p>
      <w:r>
        <w:t>Sở Giao thông vận tải</w:t>
      </w:r>
    </w:p>
    <w:p>
      <w:r>
        <w:t>Sở Xây dựng</w:t>
      </w:r>
    </w:p>
    <w:p>
      <w:r>
        <w:t>Phòng Quản lý đào tạo và Sát hạch cấp giấy phép lái xe</w:t>
      </w:r>
    </w:p>
    <w:p>
      <w:r>
        <w:t>Phòng Quản lý vận tải, phương tiện và Đào tạo lái xe</w:t>
      </w:r>
    </w:p>
    <w:p>
      <w:r>
        <w:t>9.</w:t>
      </w:r>
    </w:p>
    <w:p>
      <w:r>
        <w:t>1.001751</w:t>
      </w:r>
    </w:p>
    <w:p>
      <w:r>
        <w:t>Cấp bổ sung xe tập lái, cấp lại Giấy phép xe tập lái</w:t>
      </w:r>
    </w:p>
    <w:p>
      <w:r>
        <w:t>Đường bộ</w:t>
      </w:r>
    </w:p>
    <w:p>
      <w:r>
        <w:t>Sở Giao thông vận tải</w:t>
      </w:r>
    </w:p>
    <w:p>
      <w:r>
        <w:t>Sở Xây dựng</w:t>
      </w:r>
    </w:p>
    <w:p>
      <w:r>
        <w:t>Phòng Quản lý đào tạo và Sát hạch cấp giấy phép lái xe</w:t>
      </w:r>
    </w:p>
    <w:p>
      <w:r>
        <w:t>Phòng Quản lý vận tải, phương tiện và Đào tạo lái xe</w:t>
      </w:r>
    </w:p>
    <w:p>
      <w:r>
        <w:t>10.</w:t>
      </w:r>
    </w:p>
    <w:p>
      <w:r>
        <w:t>1.001737</w:t>
      </w:r>
    </w:p>
    <w:p>
      <w:r>
        <w:t>Gia hạn thời gian lưu hành tại Việt Nam cho phương tiện của Trung Quốc</w:t>
      </w:r>
    </w:p>
    <w:p>
      <w:r>
        <w:t>Đường bộ</w:t>
      </w:r>
    </w:p>
    <w:p>
      <w:r>
        <w:t>Sở Giao thông vận tải</w:t>
      </w:r>
    </w:p>
    <w:p>
      <w:r>
        <w:t>Sở Xây dựng</w:t>
      </w:r>
    </w:p>
    <w:p>
      <w:r>
        <w:t>Phòng Quản lý vận tải và Phương tiện</w:t>
      </w:r>
    </w:p>
    <w:p>
      <w:r>
        <w:t>Phòng Quản lý vận tải, phương tiện và Đào tạo lái xe</w:t>
      </w:r>
    </w:p>
    <w:p>
      <w:r>
        <w:t>11.</w:t>
      </w:r>
    </w:p>
    <w:p>
      <w:r>
        <w:t>1.001023</w:t>
      </w:r>
    </w:p>
    <w:p>
      <w:r>
        <w:t>Cấp, cấp lại Giấy phép liên vận giữa Việt Nam và Campuchia</w:t>
      </w:r>
    </w:p>
    <w:p>
      <w:r>
        <w:t>Đường bộ</w:t>
      </w:r>
    </w:p>
    <w:p>
      <w:r>
        <w:t>Sở Giao thông vận tải</w:t>
      </w:r>
    </w:p>
    <w:p>
      <w:r>
        <w:t>Sở Xây dựng</w:t>
      </w:r>
    </w:p>
    <w:p>
      <w:r>
        <w:t>Phòng Quản lý vận tải và Phương tiện</w:t>
      </w:r>
    </w:p>
    <w:p>
      <w:r>
        <w:t>Phòng Quản lý vận tải, phương tiện và Đào tạo lái xe</w:t>
      </w:r>
    </w:p>
    <w:p>
      <w:r>
        <w:t>12.</w:t>
      </w:r>
    </w:p>
    <w:p>
      <w:r>
        <w:t>1.001577</w:t>
      </w:r>
    </w:p>
    <w:p>
      <w:r>
        <w:t>Gia hạn thời gian lưu hành tại Việt Nam cho phương tiện của Campuchia</w:t>
      </w:r>
    </w:p>
    <w:p>
      <w:r>
        <w:t>Đường bộ</w:t>
      </w:r>
    </w:p>
    <w:p>
      <w:r>
        <w:t>Sở Giao thông vận tải</w:t>
      </w:r>
    </w:p>
    <w:p>
      <w:r>
        <w:t>Sở Xây dựng</w:t>
      </w:r>
    </w:p>
    <w:p>
      <w:r>
        <w:t>Phòng Quản lý vận tải và Phương tiện</w:t>
      </w:r>
    </w:p>
    <w:p>
      <w:r>
        <w:t>Phòng Quản lý vận tải, phương tiện và Đào tạo lái xe</w:t>
      </w:r>
    </w:p>
    <w:p>
      <w:r>
        <w:t>13.</w:t>
      </w:r>
    </w:p>
    <w:p>
      <w:r>
        <w:t>1.002856</w:t>
      </w:r>
    </w:p>
    <w:p>
      <w:r>
        <w:t>Cấp, cấp lại Giấy phép liên vận giữa Việt Nam và Lào</w:t>
      </w:r>
    </w:p>
    <w:p>
      <w:r>
        <w:t>Đường bộ</w:t>
      </w:r>
    </w:p>
    <w:p>
      <w:r>
        <w:t>Sở Giao thông vận tải</w:t>
      </w:r>
    </w:p>
    <w:p>
      <w:r>
        <w:t>Sở Xây dựng</w:t>
      </w:r>
    </w:p>
    <w:p>
      <w:r>
        <w:t>Phòng Quản lý vận tải và Phương tiện</w:t>
      </w:r>
    </w:p>
    <w:p>
      <w:r>
        <w:t>Phòng Quản lý vận tải, phương tiện và Đào tạo lái xe</w:t>
      </w:r>
    </w:p>
    <w:p>
      <w:r>
        <w:t>14.</w:t>
      </w:r>
    </w:p>
    <w:p>
      <w:r>
        <w:t>1.002063</w:t>
      </w:r>
    </w:p>
    <w:p>
      <w:r>
        <w:t>Gia hạn thời gian lưu hành tại Việt Nam cho phương tiện của Lào</w:t>
      </w:r>
    </w:p>
    <w:p>
      <w:r>
        <w:t>Đường bộ</w:t>
      </w:r>
    </w:p>
    <w:p>
      <w:r>
        <w:t>Sở Giao thông vận tải</w:t>
      </w:r>
    </w:p>
    <w:p>
      <w:r>
        <w:t>Sở Xây dựng</w:t>
      </w:r>
    </w:p>
    <w:p>
      <w:r>
        <w:t>Phòng Quản lý vận tải và Phương tiện</w:t>
      </w:r>
    </w:p>
    <w:p>
      <w:r>
        <w:t>Phòng Quản lý vận tải, phương tiện và Đào tạo lái xe</w:t>
      </w:r>
    </w:p>
    <w:p>
      <w:r>
        <w:t>15.</w:t>
      </w:r>
    </w:p>
    <w:p>
      <w:r>
        <w:t>1.002286</w:t>
      </w:r>
    </w:p>
    <w:p>
      <w:r>
        <w:t>Gia hạn thời gian lưu hành tại Việt Nam cho phương tiện của Lào, Campuchia</w:t>
      </w:r>
    </w:p>
    <w:p>
      <w:r>
        <w:t>Đường bộ</w:t>
      </w:r>
    </w:p>
    <w:p>
      <w:r>
        <w:t>Sở Giao thông vận tải</w:t>
      </w:r>
    </w:p>
    <w:p>
      <w:r>
        <w:t>Sở Xây dựng</w:t>
      </w:r>
    </w:p>
    <w:p>
      <w:r>
        <w:t>Phòng Quản lý vận tải và Phương tiện</w:t>
      </w:r>
    </w:p>
    <w:p>
      <w:r>
        <w:t>Phòng Quản lý vận tải, phương tiện và Đào tạo lái xe</w:t>
      </w:r>
    </w:p>
    <w:p>
      <w:r>
        <w:t>16.</w:t>
      </w:r>
    </w:p>
    <w:p>
      <w:r>
        <w:t>1.002268</w:t>
      </w:r>
    </w:p>
    <w:p>
      <w:r>
        <w:t>Đăng ký khai thác tuyến, bổ sung hoặc thay thế phương tiện khai thác tuyến vận tải hành khách cố định giữa Việt Nam, Lào và Campuchia</w:t>
      </w:r>
    </w:p>
    <w:p>
      <w:r>
        <w:t>Đường bộ</w:t>
      </w:r>
    </w:p>
    <w:p>
      <w:r>
        <w:t>Sở Giao thông vận tải</w:t>
      </w:r>
    </w:p>
    <w:p>
      <w:r>
        <w:t>Sở Xây dựng</w:t>
      </w:r>
    </w:p>
    <w:p>
      <w:r>
        <w:t>Phòng Quản lý vận tải và Phương tiện</w:t>
      </w:r>
    </w:p>
    <w:p>
      <w:r>
        <w:t>Phòng Quản lý vận tải, phương tiện và Đào tạo lái xe</w:t>
      </w:r>
    </w:p>
    <w:p>
      <w:r>
        <w:t>17.</w:t>
      </w:r>
    </w:p>
    <w:p>
      <w:r>
        <w:t>1.000703</w:t>
      </w:r>
    </w:p>
    <w:p>
      <w:r>
        <w:t>Cấp Giấy phép kinh doanh vận tải bằng xe ô tô, bằng xe bốn bánh có gắn động cơ</w:t>
      </w:r>
    </w:p>
    <w:p>
      <w:r>
        <w:t>Đường bộ</w:t>
      </w:r>
    </w:p>
    <w:p>
      <w:r>
        <w:t>Sở Giao thông vận tải</w:t>
      </w:r>
    </w:p>
    <w:p>
      <w:r>
        <w:t>Sở Xây dựng</w:t>
      </w:r>
    </w:p>
    <w:p>
      <w:r>
        <w:t>Phòng Quản lý vận tải và Phương tiện</w:t>
      </w:r>
    </w:p>
    <w:p>
      <w:r>
        <w:t>Phòng Quản lý vận tải, phương tiện và Đào tạo lái xe</w:t>
      </w:r>
    </w:p>
    <w:p>
      <w:r>
        <w:t>18.</w:t>
      </w:r>
    </w:p>
    <w:p>
      <w:r>
        <w:t>2.002286</w:t>
      </w:r>
    </w:p>
    <w:p>
      <w:r>
        <w:t>Cấp lại Giấy phép kinh doanh vận tải bằng xe ô tô, bằng xe bốn bánh có gắn động cơ khi có sự thay đổi liên quan đến nội dung của Giấy phép kinh doanh hoặc GPKD bị thu hồi</w:t>
      </w:r>
    </w:p>
    <w:p>
      <w:r>
        <w:t>Đường bộ</w:t>
      </w:r>
    </w:p>
    <w:p>
      <w:r>
        <w:t>Sở Giao thông vận tải</w:t>
      </w:r>
    </w:p>
    <w:p>
      <w:r>
        <w:t>Sở Xây dựng</w:t>
      </w:r>
    </w:p>
    <w:p>
      <w:r>
        <w:t>Phòng Quản lý vận tải và Phương tiện</w:t>
      </w:r>
    </w:p>
    <w:p>
      <w:r>
        <w:t>Phòng Quản lý vận tải, phương tiện và Đào tạo lái xe</w:t>
      </w:r>
    </w:p>
    <w:p>
      <w:r>
        <w:t>19.</w:t>
      </w:r>
    </w:p>
    <w:p>
      <w:r>
        <w:t>2.002287</w:t>
      </w:r>
    </w:p>
    <w:p>
      <w:r>
        <w:t>Cấp lại Giấy phép kinh doanh vận tải bằng xe ô tô, bằng xe bốn bánh có gắn động cơ trường hợp Giấy phép kinh doanh bị mất, bị hỏng</w:t>
      </w:r>
    </w:p>
    <w:p>
      <w:r>
        <w:t>Đường bộ</w:t>
      </w:r>
    </w:p>
    <w:p>
      <w:r>
        <w:t>Sở Giao thông vận tải</w:t>
      </w:r>
    </w:p>
    <w:p>
      <w:r>
        <w:t>Sở Xây dựng</w:t>
      </w:r>
    </w:p>
    <w:p>
      <w:r>
        <w:t>Phòng Quản lý vận tải và Phương tiện</w:t>
      </w:r>
    </w:p>
    <w:p>
      <w:r>
        <w:t>Phòng Quản lý vận tải, phương tiện và Đào tạo lái xe</w:t>
      </w:r>
    </w:p>
    <w:p>
      <w:r>
        <w:t>20.</w:t>
      </w:r>
    </w:p>
    <w:p>
      <w:r>
        <w:t>2.002288</w:t>
      </w:r>
    </w:p>
    <w:p>
      <w:r>
        <w:t>Cấp, cấp lại phù hiệu cho xe ô tô, xe bốn bánh có gắn động cơ kinh doanh vận tải</w:t>
      </w:r>
    </w:p>
    <w:p>
      <w:r>
        <w:t>Đường bộ</w:t>
      </w:r>
    </w:p>
    <w:p>
      <w:r>
        <w:t>Sở Giao thông vận tải</w:t>
      </w:r>
    </w:p>
    <w:p>
      <w:r>
        <w:t>Sở Xây dựng</w:t>
      </w:r>
    </w:p>
    <w:p>
      <w:r>
        <w:t>Phòng Quản lý vận tải và Phương tiện</w:t>
      </w:r>
    </w:p>
    <w:p>
      <w:r>
        <w:t>Phòng Quản lý vận tải, phương tiện và Đào tạo lái xe</w:t>
      </w:r>
    </w:p>
    <w:p>
      <w:r>
        <w:t>21.</w:t>
      </w:r>
    </w:p>
    <w:p>
      <w:r>
        <w:t>1.000660</w:t>
      </w:r>
    </w:p>
    <w:p>
      <w:r>
        <w:t>Công bố đưa bến xe khách vào khai thác</w:t>
      </w:r>
    </w:p>
    <w:p>
      <w:r>
        <w:t>Đường bộ</w:t>
      </w:r>
    </w:p>
    <w:p>
      <w:r>
        <w:t>Sở Giao thông vận tải</w:t>
      </w:r>
    </w:p>
    <w:p>
      <w:r>
        <w:t>Sở Xây dựng</w:t>
      </w:r>
    </w:p>
    <w:p>
      <w:r>
        <w:t>Phòng Quản lý vận tải và Phương tiện</w:t>
      </w:r>
    </w:p>
    <w:p>
      <w:r>
        <w:t>Phòng Quản lý vận tải, phương tiện và Đào tạo lái xe</w:t>
      </w:r>
    </w:p>
    <w:p>
      <w:r>
        <w:t>22.</w:t>
      </w:r>
    </w:p>
    <w:p>
      <w:r>
        <w:t>1.000672</w:t>
      </w:r>
    </w:p>
    <w:p>
      <w:r>
        <w:t>Công bố lại đưa bến xe khách vào khai thác</w:t>
      </w:r>
    </w:p>
    <w:p>
      <w:r>
        <w:t>Đường bộ</w:t>
      </w:r>
    </w:p>
    <w:p>
      <w:r>
        <w:t>Sở Giao thông vận tải</w:t>
      </w:r>
    </w:p>
    <w:p>
      <w:r>
        <w:t>Sở Xây dựng</w:t>
      </w:r>
    </w:p>
    <w:p>
      <w:r>
        <w:t>Phòng Quản lý vận tải và Phương tiện</w:t>
      </w:r>
    </w:p>
    <w:p>
      <w:r>
        <w:t>Phòng Quản lý vận tải, phương tiện và Đào tạo lái xe</w:t>
      </w:r>
    </w:p>
    <w:p>
      <w:r>
        <w:t>23.</w:t>
      </w:r>
    </w:p>
    <w:p>
      <w:r>
        <w:t>1.002877</w:t>
      </w:r>
    </w:p>
    <w:p>
      <w:r>
        <w:t>Cấp, cấp lại Giấy phép liên vận giữa Việt Nam, Lào và Campuchia</w:t>
      </w:r>
    </w:p>
    <w:p>
      <w:r>
        <w:t>Đường bộ</w:t>
      </w:r>
    </w:p>
    <w:p>
      <w:r>
        <w:t>Sở Giao thông vận tải</w:t>
      </w:r>
    </w:p>
    <w:p>
      <w:r>
        <w:t>Sở Xây dựng</w:t>
      </w:r>
    </w:p>
    <w:p>
      <w:r>
        <w:t>Phòng Quản lý vận tải và Phương tiện</w:t>
      </w:r>
    </w:p>
    <w:p>
      <w:r>
        <w:t>Phòng Quản lý vận tải, phương tiện và Đào tạo lái xe</w:t>
      </w:r>
    </w:p>
    <w:p>
      <w:r>
        <w:t>24.</w:t>
      </w:r>
    </w:p>
    <w:p>
      <w:r>
        <w:t>1.004088</w:t>
      </w:r>
    </w:p>
    <w:p>
      <w:r>
        <w:t>Đăng ký phương tiện thuỷ nội địa lần đầu đối với phương tiện chưa khai thác trên đường thủy nội địa</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25.</w:t>
      </w:r>
    </w:p>
    <w:p>
      <w:r>
        <w:t>1.004047</w:t>
      </w:r>
    </w:p>
    <w:p>
      <w:r>
        <w:t>Đăng ký phương tiện thuỷ nội địa lần đầu đối với phương tiện đang khai thác trên đường thủy nội địa</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26.</w:t>
      </w:r>
    </w:p>
    <w:p>
      <w:r>
        <w:t>1.004036</w:t>
      </w:r>
    </w:p>
    <w:p>
      <w:r>
        <w:t>Đăng ký lại phương tiện trong trường hợp chuyển từ cơ quan đăng ký khác sang cơ quan đăng ký phương tiện thủy nội địa</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27.</w:t>
      </w:r>
    </w:p>
    <w:p>
      <w:r>
        <w:t>2.001711</w:t>
      </w:r>
    </w:p>
    <w:p>
      <w:r>
        <w:t>Đăng ký lại phương tiện trong trường hợp phương tiện thay đổi tên, tính năng kỹ thuật</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28.</w:t>
      </w:r>
    </w:p>
    <w:p>
      <w:r>
        <w:t>1.004002</w:t>
      </w:r>
    </w:p>
    <w:p>
      <w:r>
        <w:t>Đăng ký lại phương tiện trong trường chuyển quyền sở hữu phương tiện nhưng không thay đổi cơ quan đăng ký phương tiện.</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29.</w:t>
      </w:r>
    </w:p>
    <w:p>
      <w:r>
        <w:t>1.003970</w:t>
      </w:r>
    </w:p>
    <w:p>
      <w:r>
        <w:t>Đăng ký lại phương tiện trong trường chuyển quyền sở hữu phương tiện đồng thời thay đổi cơ quan đăng ký phương tiện.</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30.</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31.</w:t>
      </w:r>
    </w:p>
    <w:p>
      <w:r>
        <w:t>1.003930</w:t>
      </w:r>
    </w:p>
    <w:p>
      <w:r>
        <w:t>Cấp lại giấy chứng nhận đăng ký phương tiện</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32.</w:t>
      </w:r>
    </w:p>
    <w:p>
      <w:r>
        <w:t>2.001659</w:t>
      </w:r>
    </w:p>
    <w:p>
      <w:r>
        <w:t>Xóa Giấy chứng nhận đăng ký phương tiện</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33.</w:t>
      </w:r>
    </w:p>
    <w:p>
      <w:r>
        <w:t>2.001219</w:t>
      </w:r>
    </w:p>
    <w:p>
      <w:r>
        <w:t>Chấp thuận hoạt động vui chơi, giải trí dưới nước tại vùng nước trên tuyến đường thủy nội địa, vùng nước cảng biển hoặc khu vực hàng hải</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34.</w:t>
      </w:r>
    </w:p>
    <w:p>
      <w:r>
        <w:t>2.001215</w:t>
      </w:r>
    </w:p>
    <w:p>
      <w:r>
        <w:t>Đăng ký phương tiện hoạt động vui chơi, giải trí dưới nước lần đầu</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35.</w:t>
      </w:r>
    </w:p>
    <w:p>
      <w:r>
        <w:t>2.001214</w:t>
      </w:r>
    </w:p>
    <w:p>
      <w:r>
        <w:t>Đăng ký lại phương tiện hoạt động vui chơi, giải trí dưới nước</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36.</w:t>
      </w:r>
    </w:p>
    <w:p>
      <w:r>
        <w:t>2.001212</w:t>
      </w:r>
    </w:p>
    <w:p>
      <w:r>
        <w:t>Cấp lại Giấy chứng nhận đăng ký phương tiện hoạt động vui chơi, giải trí dưới nước</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r>
        <w:t>37.</w:t>
      </w:r>
    </w:p>
    <w:p>
      <w:r>
        <w:t>2.001211</w:t>
      </w:r>
    </w:p>
    <w:p>
      <w:r>
        <w:t>Xóa đăng ký phương tiện hoạt động vui chơi, giải trí dưới nước</w:t>
      </w:r>
    </w:p>
    <w:p>
      <w:r>
        <w:t>Đường thủy nội địa</w:t>
      </w:r>
    </w:p>
    <w:p>
      <w:r>
        <w:t>Sở Giao thông vận tải</w:t>
      </w:r>
    </w:p>
    <w:p>
      <w:r>
        <w:t>Sở Xây dựng</w:t>
      </w:r>
    </w:p>
    <w:p>
      <w:r>
        <w:t>Phòng Quản lý vận tải và Phương tiện</w:t>
      </w:r>
    </w:p>
    <w:p>
      <w:r>
        <w:t>Phòng Quản lý vận tải, phương tiện và Đào tạo lái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