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878/QĐ-UBND năm 2024 phê duyệt quy trình nội bộ trong giải quyết thủ tục hành chính đối với lĩnh vực Giám định Y khoa thuộc thẩm quyền giải quyết của Sở Y tế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878/QĐ-UBND</w:t>
      </w:r>
    </w:p>
    <w:p>
      <w:r>
        <w:t>Bà Rịa - Vũng Tàu, ngày 02 tháng 04 năm 2024</w:t>
      </w:r>
    </w:p>
    <w:p>
      <w:r>
        <w:t>QUYẾT ĐỊNH</w:t>
      </w:r>
    </w:p>
    <w:p>
      <w:r>
        <w:t>PHÊ DUYỆT QUY TRÌNH NỘI BỘ TRONG GIẢI QUYẾT THỦ TỤC HÀNH CHÍNH LĨNH VỰC GIÁM ĐỊNH Y KHOA THUỘC THẨM QUYỀN GIẢI QUYẾT CỦA SỞ Y TẾ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1733/QĐ-UBND ngày 15 tháng 6 năm 2022 của Chủ tịch Ủy ban nhân dân tỉnh Bà Rịa - Vũng Tàu về việc công bố Danh mục thủ tục hành chính cắt giảm thời gian giải quyết so với quy định hiện hành thuộc thẩm quyền giải quyết của Sở Y tế tỉnh Bà Rịa - Vũng Tàu;</w:t>
      </w:r>
    </w:p>
    <w:p>
      <w:r>
        <w:t>Theo đề nghị của Giám đốc Sở Y tế tại Tờ trình số 60/TTr-SYT ngày 25 tháng 3 năm 2024.</w:t>
      </w:r>
    </w:p>
    <w:p>
      <w:r>
        <w:t>QUYẾT ĐỊNH:</w:t>
      </w:r>
    </w:p>
    <w:p>
      <w:r>
        <w:t>Điều 1.  Phê duyệt kèm theo Quyết định này 01 (một) quy trình nội bộ trong giải quyết thủ tục hành chính đối với lĩnh vực Giám định Y khoa thuộc thẩm quyền giải quyết của Sở Y tế tỉnh Bà Rịa - Vũng Tàu.</w:t>
      </w:r>
    </w:p>
    <w:p>
      <w:r>
        <w:t>( Nội dung chi tiết tại Phụ lục kèm theo).</w:t>
      </w:r>
    </w:p>
    <w:p>
      <w:r>
        <w:t>Điều 2. Tổ chức thực hiện</w:t>
      </w:r>
    </w:p>
    <w:p>
      <w:r>
        <w:t>Sở Y tế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w:t>
      </w:r>
    </w:p>
    <w:p>
      <w:r>
        <w:t>- Lĩnh vực Giám định Y khoa: Bãi bỏ 01 quy trình nội bộ (thứ tự 17 tại Mục B) phụ lục I - Quy trình nội bộ trong giải quyết thủ tục hành chính thuộc phạm vi chức năng quản lý của Sở Y tế tỉnh Bà Rịa - Vũng Tàu phê duyệt tại Quyết định số 2551/QĐ-UBND ngày 24/9/2019 của Chủ tịch Ủy ban nhân dân tỉnh Bà Rịa - Vũng Tàu.</w:t>
      </w:r>
    </w:p>
    <w:p>
      <w:r>
        <w:t>Quyết định và các Phụ lục kèm theo được đăng tải trên Cổng thông tin điện tử của tỉnh Bà Rịa - Vũng Tàu, địa chỉ: http://www.baria-vungtau.gov.vn.</w:t>
      </w:r>
    </w:p>
    <w:p>
      <w:r>
        <w:t>Điều 4 .  Trách nhiệm thi hành</w:t>
      </w:r>
    </w:p>
    <w:p>
      <w:r>
        <w:t>Chánh Văn phòng Ủy ban nhân dân tỉnh, Giám đốc Sở Y tế, Giám đốc Sở Thông tin và Truyền thông, thủ trưởng các sở, ban, ngành cấp tỉnh, Chủ tịch UBND cấp huyện và các tổ chức và cá nhân có liên quan chịu trách nhiệm thi hành Quyết định này./.</w:t>
      </w:r>
    </w:p>
    <w:p>
      <w:r>
        <w:t>Nơi nhận:</w:t>
      </w:r>
    </w:p>
    <w:p>
      <w:r>
        <w:t>- Như Điều 4;</w:t>
      </w:r>
    </w:p>
    <w:p>
      <w:r>
        <w:t>- Cục KSTTHC-Văn phòng Chính phủ;</w:t>
      </w:r>
    </w:p>
    <w:p>
      <w:r>
        <w:t>- Chủ tịch và các PCT UBND tỉnh;</w:t>
      </w:r>
    </w:p>
    <w:p>
      <w:r>
        <w:t>- Văn phòng UBND tỉnh;</w:t>
      </w:r>
    </w:p>
    <w:p>
      <w:r>
        <w:t>- Sở Nội vụ;</w:t>
      </w:r>
    </w:p>
    <w:p>
      <w:r>
        <w:t>- Sở Thông tin và Truyền thông;</w:t>
      </w:r>
    </w:p>
    <w:p>
      <w:r>
        <w:t>- Trung tâm Phục vụ HCC tỉnh;</w:t>
      </w:r>
    </w:p>
    <w:p>
      <w:r>
        <w:t>- Trung tâm Công báo - Tin học;</w:t>
      </w:r>
    </w:p>
    <w:p>
      <w:r>
        <w:t>- Trung tâm CNTT&amp;TT - Sở TT&amp;TT;</w:t>
      </w:r>
    </w:p>
    <w:p>
      <w:r>
        <w:t>- Lưu: VT, NC6, SYT.</w:t>
      </w:r>
    </w:p>
    <w:p>
      <w:r>
        <w:t>KT.CHỦ TỊCH</w:t>
      </w:r>
    </w:p>
    <w:p>
      <w:r>
        <w:t>PHÓ CHỦ TỊCH</w:t>
      </w:r>
    </w:p>
    <w:p>
      <w:r>
        <w:t>Đặng Minh Thông</w:t>
      </w:r>
    </w:p>
    <w:p>
      <w:r>
        <w:t>PHỤ LỤC</w:t>
      </w:r>
    </w:p>
    <w:p>
      <w:r>
        <w:t>QUY TRÌNH NỘI BỘ DANH MỤC THỦ TỤC HÀNH CHÍNH CẮT GIẢM THỜI GIAN GIẢI QUYẾT SO VỚI QUY ĐỊNH HIỆN HÀNH LĨNH VỰC GIÁM ĐỊNH Y KHOA THUỘC THẨM QUYỀN GIẢI QUYẾT CỦA SỞ Y TẾ TỈNH BÀ RỊA - VŨNG TÀU</w:t>
      </w:r>
    </w:p>
    <w:p>
      <w:r>
        <w:t>(Ban hành kèm theo Quyết định số    /QĐ-UBND ngày …/…/…… của Chủ tịch UBND tỉnh)</w:t>
      </w:r>
    </w:p>
    <w:p>
      <w:r>
        <w:t>LĨNH VỰC GIÁM ĐỊNH Y KHOA</w:t>
      </w:r>
    </w:p>
    <w:p>
      <w:r>
        <w:t>1. Thủ tục: Khám giám định mức độ khuyết tật đối với trường hợp Hội đồng xác định mức độ khuyết tật không đưa ra được kết luận về mức độ khuyết tật  - Mã số TTHC: 1.000281.000.00.00.H06</w:t>
      </w:r>
    </w:p>
    <w:p>
      <w:r>
        <w:t>- Thời hạn giải quyết: 23 ngày (Giảm thời gian giải quyết từ 30 ngày xuống còn 23 ngày, đã được công bố tại Quyết định số 1733/QĐ-UBND ngày 15/06/2022)</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Viên chức Bộ phận tiếp nhận và trả kết quả xem xét thành phần hồ sơ, kiểm tra tính hợp lệ và đầy đủ của các giấy tờ có trong hồ sơ.</w:t>
      </w:r>
    </w:p>
    <w:p>
      <w:r>
        <w:t>- Nếu hồ sơ chưa đầy đủ: Hướng dẫn trực tiếp bằng văn bản cho người nộp hồ sơ bổ sung và hoàn thiện hồ sơ theo quy định.</w:t>
      </w:r>
    </w:p>
    <w:p>
      <w:r>
        <w:t>- Nếu hồ sơ đầy đủ hợp lệ: Lập hồ sơ giám định, vào sổ theo dõi, nhập thông tin hồ sơ vào Hệ thống phần mềm một cửa điện tử, chuyển hồ sơ và đối tượng giám định đến bác sĩ thụ lý hồ sơ.</w:t>
      </w:r>
    </w:p>
    <w:p>
      <w:r>
        <w:t>* Đối với hồ sơ nộp qua hệ thống bưu chính</w:t>
      </w:r>
    </w:p>
    <w:p>
      <w:r>
        <w:t>Viên chức Bộ phận tiếp nhận và trả kết quả xem xét thành phần hồ sơ, kiểm tra tính hợp lệ và đầy đủ của các giấy tờ có trong hồ sơ.</w:t>
      </w:r>
    </w:p>
    <w:p>
      <w:r>
        <w:t>- Nếu hồ sơ chưa đầy đủ: Hướng dẫn bằng văn bản gửi qua bưu chính cho người nộp hồ sơ bổ sung và hoàn thiện hồ sơ theo quy định.</w:t>
      </w:r>
    </w:p>
    <w:p>
      <w:r>
        <w:t>- Nếu hồ sơ đầy đủ hợp lệ: Mời đối tượng giám định đến trực tiếp Trung tâm Giám định y khoa, lập hồ sơ khám giám định, vào sổ theo dõi, nhập thông tin hồ sơ vào Hệ thống phần mềm một cửa điện tử, chuyển hồ sơ và đối tượng giám định đến bác sĩ thụ lý hồ sơ.</w:t>
      </w:r>
    </w:p>
    <w:p>
      <w:r>
        <w:t>Viên chức Bộ phận tiếp nhận và trả kết quả Trung tâm Giám định y khoa</w:t>
      </w:r>
    </w:p>
    <w:p>
      <w:r>
        <w:t>0,5 ngày</w:t>
      </w:r>
    </w:p>
    <w:p>
      <w:r>
        <w:t>- Giấy tiếp nhận hồ sơ và hẹn trả kết quả.</w:t>
      </w:r>
    </w:p>
    <w:p>
      <w:r>
        <w:t>- Phiếu kiểm soát quá trình giải quyết hồ sơ.</w:t>
      </w:r>
    </w:p>
    <w:p>
      <w:r>
        <w:t>- Hồ sơ khám giám định y khoa.</w:t>
      </w:r>
    </w:p>
    <w:p>
      <w:r>
        <w:t>- Sổ theo dõi hồ sơ.</w:t>
      </w:r>
    </w:p>
    <w:p>
      <w:r>
        <w:t>- Xử lý hồ sơ trên Hệ thống phần mềm một cửa điện tử.</w:t>
      </w:r>
    </w:p>
    <w:p>
      <w:r>
        <w:t>Bước 2</w:t>
      </w:r>
    </w:p>
    <w:p>
      <w:r>
        <w:t>- Bác sĩ thụ lý hồ sơ:</w:t>
      </w:r>
    </w:p>
    <w:p>
      <w:r>
        <w:t>+ Nhận, kiểm tra, nghiên cứu hồ sơ.</w:t>
      </w:r>
    </w:p>
    <w:p>
      <w:r>
        <w:t>+ Thực hiện khám tổng quát, chỉ định khám chuyên khoa lâm sàng và cận lâm sàng, chuyển Quản lý phòng, chuyển Ủy viên thường trực Hội đồng Giám định y khoa xem xét, trình Lãnh đạo phê duyệt.</w:t>
      </w:r>
    </w:p>
    <w:p>
      <w:r>
        <w:t>- Lãnh đạo duyệt chỉ định khám chuyên khoa.</w:t>
      </w:r>
    </w:p>
    <w:p>
      <w:r>
        <w:t>- Bác sĩ thụ lý hồ sơ hướng dẫn đối tượng đi khám các Giám định viên chuyên khoa.</w:t>
      </w:r>
    </w:p>
    <w:p>
      <w:r>
        <w:t>- Giám định viên chuyên khoa thực hiện khám và kết luận về những nội dung theo chỉ định của Trung tâm Giám định y khoa. Trường hợp cần thiết phải hội chẩn chuyên khoa.</w:t>
      </w:r>
    </w:p>
    <w:p>
      <w:r>
        <w:t>- Bác sĩ thụ lý hồ sơ nhận kết quả khám chuyên khoa, tổng hợp kết quả khám giám định, chuyển Quản lý phòng.</w:t>
      </w:r>
    </w:p>
    <w:p>
      <w:r>
        <w:t>- Quản lý phòng kiểm tra hồ sơ khám giám định y khoa, chuyển Ủy viên thường trực Hội đồng Giám định y khoa.</w:t>
      </w:r>
    </w:p>
    <w:p>
      <w:r>
        <w:t>- Ủy viên thường trực Hội đồng Giám định y khoa kiểm tra hồ sơ khám giám định y khoa, chuyển Lãnh đạo Trung tâm.</w:t>
      </w:r>
    </w:p>
    <w:p>
      <w:r>
        <w:t>- Bác sỹ thụ lý hồ sơ.</w:t>
      </w:r>
    </w:p>
    <w:p>
      <w:r>
        <w:t>- Quản lý phòng khám giám định.</w:t>
      </w:r>
    </w:p>
    <w:p>
      <w:r>
        <w:t>- Ủy viên thường trực Hội đồng Giám định y khoa</w:t>
      </w:r>
    </w:p>
    <w:p>
      <w:r>
        <w:t>- Lãnh đạo Trung tâm Giám định y khoa.</w:t>
      </w:r>
    </w:p>
    <w:p>
      <w:r>
        <w:t>- Các Giám định viên Hội đồng Giám định y khoa.</w:t>
      </w:r>
    </w:p>
    <w:p>
      <w:r>
        <w:t>- Đối tượng giám định.</w:t>
      </w:r>
    </w:p>
    <w:p>
      <w:r>
        <w:t>14 ngày</w:t>
      </w:r>
    </w:p>
    <w:p>
      <w:r>
        <w:t>- Phiếu kiểm soát quá trình giải quyết hồ sơ.</w:t>
      </w:r>
    </w:p>
    <w:p>
      <w:r>
        <w:t>- Các Phiếu khám chuyên khoa.</w:t>
      </w:r>
    </w:p>
    <w:p>
      <w:r>
        <w:t>- Hồ sơ khám giám định y khoa.</w:t>
      </w:r>
    </w:p>
    <w:p>
      <w:r>
        <w:t>- Xử lý hồ sơ trên Hệ thống phần mềm một cửa điện tử.</w:t>
      </w:r>
    </w:p>
    <w:p>
      <w:r>
        <w:t>Bước 3</w:t>
      </w:r>
    </w:p>
    <w:p>
      <w:r>
        <w:t>Tổ chức hội chẩn chuyên môn:</w:t>
      </w:r>
    </w:p>
    <w:p>
      <w:r>
        <w:t>- Lãnh đạo Trung tâm Giám định y khoa tổ chức, chủ trì hội chẩn.</w:t>
      </w:r>
    </w:p>
    <w:p>
      <w:r>
        <w:t>- Bác sĩ thụ lý hồ sơ soạn thảo Biên bản hội chẩn chuyên môn và Sổ hội chẩn chuyên môn.</w:t>
      </w:r>
    </w:p>
    <w:p>
      <w:r>
        <w:t>- Các thành viên tham gia hội chẩn ký tên vào Biên bản hội chẩn chuyên môn và Sổ hội chẩn chuyên môn.</w:t>
      </w:r>
    </w:p>
    <w:p>
      <w:r>
        <w:t>- Bác sĩ thụ lý hồ sơ thực hiện theo kết luận hội chẩn.</w:t>
      </w:r>
    </w:p>
    <w:p>
      <w:r>
        <w:t>- Lãnh đạo Trung tâm Giám định y khoa.</w:t>
      </w:r>
    </w:p>
    <w:p>
      <w:r>
        <w:t>- Ủy viên thường trực Hội đồng Giám định y khoa</w:t>
      </w:r>
    </w:p>
    <w:p>
      <w:r>
        <w:t>- Quản lý phòng khám giám định.</w:t>
      </w:r>
    </w:p>
    <w:p>
      <w:r>
        <w:t>- Bác sĩ thụ lý hồ sơ.</w:t>
      </w:r>
    </w:p>
    <w:p>
      <w:r>
        <w:t>- Trường hợp cần thiết, mời đối tượng giám định, giám định viên và các thành viên có liên quan khác tham dự.</w:t>
      </w:r>
    </w:p>
    <w:p>
      <w:r>
        <w:t>06 ngày</w:t>
      </w:r>
    </w:p>
    <w:p>
      <w:r>
        <w:t>- Phiếu kiểm soát quá trình giải quyết hồ sơ.</w:t>
      </w:r>
    </w:p>
    <w:p>
      <w:r>
        <w:t>- Sổ hội chẩn chuyên môn.</w:t>
      </w:r>
    </w:p>
    <w:p>
      <w:r>
        <w:t>- Biên bản hội chẩn chuyên môn.</w:t>
      </w:r>
    </w:p>
    <w:p>
      <w:r>
        <w:t>- Hồ sơ khám giám định y khoa.</w:t>
      </w:r>
    </w:p>
    <w:p>
      <w:r>
        <w:t>- Xử lý hồ sơ trên Hệ thống phần mềm một cửa điện tử.</w:t>
      </w:r>
    </w:p>
    <w:p>
      <w:r>
        <w:t>Bước 4</w:t>
      </w:r>
    </w:p>
    <w:p>
      <w:r>
        <w:t>Tổ chức họp Hội đồng Giám định y khoa:</w:t>
      </w:r>
    </w:p>
    <w:p>
      <w:r>
        <w:t>- Bác sĩ thụ lý hồ sơ báo cáo tóm tắt kết quả giám định y khoa trong hồ sơ giám định.</w:t>
      </w:r>
    </w:p>
    <w:p>
      <w:r>
        <w:t>- Thành viên tham dự phiên họp thực chứng tình trạng thương tật, bệnh, tật của đối tượng giám định.</w:t>
      </w:r>
    </w:p>
    <w:p>
      <w:r>
        <w:t>- Đối tượng giám định hoặc người đại diện hợp pháp của đối tượng phát biểu ý kiến (nếu có) trước toàn thể Hội đồng.</w:t>
      </w:r>
    </w:p>
    <w:p>
      <w:r>
        <w:t>- Hội đồng thảo luận và biểu quyết kết luận.</w:t>
      </w:r>
    </w:p>
    <w:p>
      <w:r>
        <w:t>- Người ghi biên bản họp Hội đồng hoàn thiện Sổ họp Hội đồng Giám định y khoa và Biên bản họp Hội đồng Giám định y khoa.</w:t>
      </w:r>
    </w:p>
    <w:p>
      <w:r>
        <w:t>- Các Thành viên Hội đồng ký tên trong Sổ họp Hội đồng Giám định y khoa và Biên bản họp Hội đồng Giám định y khoa.</w:t>
      </w:r>
    </w:p>
    <w:p>
      <w:r>
        <w:t>- Bác sĩ thụ lý hoàn thiện hồ sơ khám giám định y khoa và soạn thảo Biên bản giám định y khoa.</w:t>
      </w:r>
    </w:p>
    <w:p>
      <w:r>
        <w:t>- Quản lý phòng Khám giám định, Ủy viên thường trực Hội đồng Giám định y khoa và Lãnh đạo Trung tâm Giám định y khoa kiểm tra, phê duyệt hồ sơ khám giám định y khoa và Biên bản giám định y khoa trước khi trình Người có thẩm quyền ký, đóng dấu.</w:t>
      </w:r>
    </w:p>
    <w:p>
      <w:r>
        <w:t>- Ủy viên thường trực (hoặc Ủy viên chuyên môn) và Chủ tịch Hội đồng (hoặc Phó Chủ tịch thường trực nếu được Chủ tịch ủy quyền) ký duyệt Biên bản giám định y khoa.</w:t>
      </w:r>
    </w:p>
    <w:p>
      <w:r>
        <w:t>- Các thành viên Hội đồng Giám định y khoa.</w:t>
      </w:r>
    </w:p>
    <w:p>
      <w:r>
        <w:t>- Quản lý Phòng khám giám định.</w:t>
      </w:r>
    </w:p>
    <w:p>
      <w:r>
        <w:t>- Bác sỹ thụ lý hồ sơ.</w:t>
      </w:r>
    </w:p>
    <w:p>
      <w:r>
        <w:t>- Người ghi biên bản họp Hội đồng.</w:t>
      </w:r>
    </w:p>
    <w:p>
      <w:r>
        <w:t>- Đối tượng giám định.</w:t>
      </w:r>
    </w:p>
    <w:p>
      <w:r>
        <w:t>- Trường hợp cần thiết, có thể mời Giám định viên chuyên khoa hoặc đại diện cơ quan, tổ chức, cá nhân có liên quan.</w:t>
      </w:r>
    </w:p>
    <w:p>
      <w:r>
        <w:t>02 ngày</w:t>
      </w:r>
    </w:p>
    <w:p>
      <w:r>
        <w:t>- Phiếu kiểm soát quá trình giải quyết hồ sơ.</w:t>
      </w:r>
    </w:p>
    <w:p>
      <w:r>
        <w:t>- Sổ họp Hội đồng Giám định y khoa.</w:t>
      </w:r>
    </w:p>
    <w:p>
      <w:r>
        <w:t>- Biên bản họp Hội đồng Giám định y khoa.</w:t>
      </w:r>
    </w:p>
    <w:p>
      <w:r>
        <w:t>- Biên bản giám định y khoa.</w:t>
      </w:r>
    </w:p>
    <w:p>
      <w:r>
        <w:t>- Hồ sơ khám giám định y khoa.</w:t>
      </w:r>
    </w:p>
    <w:p>
      <w:r>
        <w:t>- Xử lý hồ sơ trên Hệ thống phần mềm một cửa điện tử.</w:t>
      </w:r>
    </w:p>
    <w:p>
      <w:r>
        <w:t>Bước 5</w:t>
      </w:r>
    </w:p>
    <w:p>
      <w:r>
        <w:t>Trả Biên bản giám định y khoa cho đối tượng giám định và cơ quan quản lý (nếu có).</w:t>
      </w:r>
    </w:p>
    <w:p>
      <w:r>
        <w:t>Viên chức Bộ phận tiếp nhận và trả kết quả Trung tâm Giám định y khoa</w:t>
      </w:r>
    </w:p>
    <w:p>
      <w:r>
        <w:t>0.5 ngày</w:t>
      </w:r>
    </w:p>
    <w:p>
      <w:r>
        <w:t>- Phiếu kiểm soát quá trình giải quyết hồ sơ.</w:t>
      </w:r>
    </w:p>
    <w:p>
      <w:r>
        <w:t>- Biên bản giám định y khoa.</w:t>
      </w:r>
    </w:p>
    <w:p>
      <w:r>
        <w:t>- Xử lý hồ sơ trên Hệ thống phần mềm một cửa điện tử.</w:t>
      </w:r>
    </w:p>
    <w:p>
      <w:r>
        <w:t>Tổng thời gian giải quyết TTHC</w:t>
      </w:r>
    </w:p>
    <w:p>
      <w:r>
        <w:t>23 ngày</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