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878/QĐ-BKHĐT năm 2023 về chức năng, nhiệm vụ, quyền hạn và cơ cấu tổ chức của Thanh tra Bộ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878/QĐ-BKHĐT</w:t>
      </w:r>
    </w:p>
    <w:p>
      <w:r>
        <w:t>Hà Nội, ngày 15 tháng 5 năm 2023</w:t>
      </w:r>
    </w:p>
    <w:p>
      <w:r>
        <w:t>QUYẾT ĐỊNH</w:t>
      </w:r>
    </w:p>
    <w:p>
      <w:r>
        <w:t>VỀ CHỨC NĂNG, NHIỆM VỤ, QUYỀN HẠN VÀ CƠ CẤU TỔ CHỨC CỦA THANH TRA BỘ</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Chánh Thanh tra Bộ và Vụ trưởng Vụ Tổ chức cán bộ.</w:t>
      </w:r>
    </w:p>
    <w:p>
      <w:r>
        <w:t>QUYẾT ĐỊNH:</w:t>
      </w:r>
    </w:p>
    <w:p>
      <w:r>
        <w:t>Điều 1. Vị trí và chức năng</w:t>
      </w:r>
    </w:p>
    <w:p>
      <w:r>
        <w:t>Thanh tra Bộ là đơn vị thuộc Bộ Kế hoạch và Đầu tư, là cơ quan thanh tra theo ngành, lĩnh vực thuộc hệ thống tổ chức Thanh tra Kế hoạch và Đầu tư, giúp Bộ trưởng quản lý nhà nước về công tác thanh tra, giải quyết khiếu nại, tố cáo và phòng, chống tham nhũng, tiêu cực, lãng phí trong sử dụng tài sản, kinh phí được giao; tiến hành thanh tra hành chính đối với cơ quan, tổ chức, cá nhân thuộc phạm vi quản lý của Bộ; tiến hành thanh tra chuyên ngành đối với cơ quan, tổ chức, cá nhân thuộc phạm vi quản lý nhà nước của Bộ.</w:t>
      </w:r>
    </w:p>
    <w:p>
      <w:r>
        <w:t>Điều 2. Nhiệm vụ</w:t>
      </w:r>
    </w:p>
    <w:p>
      <w:r>
        <w:t>1. Thanh tra, kiểm tra việc thực hiện chính sách, pháp luật và nhiệm vụ, quyền hạn của cơ quan, đơn vị, cá nhân thuộc thẩm quyền quản lý trực tiếp của Bộ Kế hoạch và Đầu tư.</w:t>
      </w:r>
    </w:p>
    <w:p>
      <w:r>
        <w:t>2. Thanh tra, kiểm tra việc chấp hành pháp luật chuyên ngành, quy định về chuyên môn - kỹ thuật, quy tắc quản lý về kế hoạch và đầu tư của cơ quan, tổ chức, cá nhân thuộc phạm vi quản lý nhà nước của Bộ Kế hoạch và Đầu tư.</w:t>
      </w:r>
    </w:p>
    <w:p>
      <w:r>
        <w:t>3. Chủ trì xây dựng kế hoạch thanh tra, kiểm tra trình Bộ trưởng phê duyệt và tổ chức thực hiện; chủ trì xử lý việc chồng chéo về phạm vi, đối tượng, nội dung, thời gian thanh tra, kiểm tra trong phạm vi quản lý nhà nước của Bộ Kế hoạch và Đầu tư; theo dõi, đôn đốc các đơn vị thuộc Bộ lập kế hoạch kiểm tra hàng năm và tổng hợp trình Bộ trưởng phê duyệt.</w:t>
      </w:r>
    </w:p>
    <w:p>
      <w:r>
        <w:t>4. Theo dõi, đôn đốc, chỉ đạo, hướng dẫn về trình tự thủ tục đối với các đơn vị thuộc Bộ về việc tiếp công dân, giải quyết khiếu nại, tố cáo thuộc thẩm quyền của đơn vị và theo quy định của pháp luật về khiếu nại, tố cáo; tham mưu, giải quyết khiếu nại, tố cáo thuộc thẩm quyền của Bộ trưởng; Thực hiện nhiệm vụ thường trực tiếp công dân theo Quy chế tiếp công dân của Bộ.</w:t>
      </w:r>
    </w:p>
    <w:p>
      <w:r>
        <w:t>5. Thực hiện nhiệm vụ phòng, chống tham nhũng, tiêu cực theo quy định của pháp luật về phòng, chống tham nhũng, tiêu cực. Thường trực của Bộ về công tác phòng, chống tham nhũng, tiêu cực; Là đơn vị đầu mối tham mưu, giúp việc Ban cán sự đảng trong công tác phòng, chống tham nhũng, tiêu cực. Xây dựng kế hoạch xác minh tài sản, thu nhập trình Bộ trưởng phê duyệt và tổ chức thực hiện trong phạm vi quản lý của Bộ Kế hoạch và Đầu tư.</w:t>
      </w:r>
    </w:p>
    <w:p>
      <w:r>
        <w:t>Thực hiện rà soát, theo dõi tình hình thi hành pháp luật về phòng chống tham nhũng, tiêu cực thuộc phạm vi quản lý nhà nước của Bộ theo yêu cầu của Thanh tra Chính phủ.</w:t>
      </w:r>
    </w:p>
    <w:p>
      <w:r>
        <w:t>6. Xử phạt vi phạm hành chính trong lĩnh vực kế hoạch và đầu tư theo quy định của pháp luật.</w:t>
      </w:r>
    </w:p>
    <w:p>
      <w:r>
        <w:t>7. Chủ trì hoặc tham gia xây dựng văn bản pháp luật về công tác thanh tra; khiếu nại, tố cáo và phòng, chống tham nhũng, tiêu cực trong lĩnh vực kế hoạch, đầu tư phát triển và thống kê.</w:t>
      </w:r>
    </w:p>
    <w:p>
      <w:r>
        <w:t>8. Kiến nghị cơ quan nhà nước có thẩm quyền xử lý các vi phạm pháp luật trong lĩnh vực kế hoạch, đầu tư phát triển và thống kê; kiến nghị với cơ quan nhà nước có thẩm quyền sửa đổi, bổ sung, ban hành quy định cho phù hợp với yêu cầu quản lý; kiến nghị đình chỉ hoặc hủy bỏ quy định trái pháp luật phát hiện qua công tác thanh tra.</w:t>
      </w:r>
    </w:p>
    <w:p>
      <w:r>
        <w:t>9. Hướng dẫn Tổng cục Thống kê trong việc thực hiện thanh tra chuyên ngành; tiếp công dân, giải quyết khiếu nại, tố cáo; phòng, chống tham nhũng, tiêu cực thuộc phạm vi quản lý của Tổng cục Thống kê.</w:t>
      </w:r>
    </w:p>
    <w:p>
      <w:r>
        <w:t>10. Thực hiện hướng dẫn, trao đổi nghiệp vụ về thanh tra chuyên ngành; hướng dẫn định hướng chương trình, kế hoạch công tác thanh tra chuyên ngành hàng năm cho Tổng cục Thống kê và Thanh tra Sở Kế hoạch và Đầu tư; hướng dẫn, kiểm tra các đơn vị thuộc Bộ thực hiện các quy định của pháp luật về công tác thanh tra, công tác tiếp công dân, giải quyết khiếu nại, tố cáo và phòng, chống tham nhũng, tiêu cực.</w:t>
      </w:r>
    </w:p>
    <w:p>
      <w:r>
        <w:t>11. Tổng kết, rút kinh nghiệm về nghiệp vụ thanh tra chuyên ngành kế hoạch và đầu tư.</w:t>
      </w:r>
    </w:p>
    <w:p>
      <w:r>
        <w:t>12. Trưng tập cán bộ, công chức của các cơ quan, đơn vị, tổ chức có liên quan tham gia Đoàn thanh tra của Bộ.</w:t>
      </w:r>
    </w:p>
    <w:p>
      <w:r>
        <w:t>13. Theo dõi, đôn đốc, kiểm tra việc thực hiện các kết luận, kiến nghị, quyết định xử lý về thanh tra, kiểm tra, tiếp công dân, khiếu nại, tố cáo do Bộ Kế hoạch và Đầu tư, Thanh tra Bộ ban hành. Tổng hợp, theo dõi, đôn đốc việc thực hiện các kết luận, kiến nghị, quyết định... xử lý về thanh tra, kiểm tra, kiểm toán, khiếu nại, tố cáo do các cơ quan có thẩm quyền ban hành đối với Bộ và các đơn vị thuộc Bộ Kế hoạch và Đầu tư.</w:t>
      </w:r>
    </w:p>
    <w:p>
      <w:r>
        <w:t>14. Thực hiện công tác kiểm toán nội bộ tại các đơn vị thuộc thẩm quyền quản lý của Bộ Kế hoạch và Đầu tư. Thực hiện thẩm tra quyết toán các dự án đầu tư do Văn phòng Bộ làm chủ đầu tư.</w:t>
      </w:r>
    </w:p>
    <w:p>
      <w:r>
        <w:t>15. Kiến nghị, đề xuất việc thanh tra lại đối với các kết luận thanh tra chuyên ngành về kế hoạch và đầu tư, thống kê do Chủ tịch UBND cấp tỉnh và Tổng cục trưởng Tổng cục Thống kê ban hành nhưng có dấu hiệu vi phạm pháp luật; thanh tra lại vụ việc khi được Bộ trưởng giao.</w:t>
      </w:r>
    </w:p>
    <w:p>
      <w:r>
        <w:t>16. Tổng hợp, báo cáo kết quả về công tác thanh tra, kiểm tra, tiếp công dân, giải quyết khiếu nại, tố cáo và phòng, chống tham nhũng, tiêu cực thuộc phạm vi quản lý nhà nước của Bộ.</w:t>
      </w:r>
    </w:p>
    <w:p>
      <w:r>
        <w:t>17. Phối hợp với các đơn vị thuộc Bộ thực hiện các nhiệm vụ có liên quan thuộc phạm vi quản lý của ngành, lĩnh vực phụ trách.</w:t>
      </w:r>
    </w:p>
    <w:p>
      <w:r>
        <w:t>18. Thực hiện chế độ quản lý cán bộ, công chức và tài sản theo sự phân cấp; Thực hiện các nhiệm vụ khác theo phân công của Bộ trưởng.</w:t>
      </w:r>
    </w:p>
    <w:p>
      <w:r>
        <w:t>Điều 3. Cơ cấu tổ chức</w:t>
      </w:r>
    </w:p>
    <w:p>
      <w:r>
        <w:t>Lãnh đạo Thanh tra Bộ gồm: Chánh thanh tra và một số Phó Chánh thanh tra. Chánh thanh tra và các Phó Chánh thanh tra do Bộ trưởng bổ nhiệm, miễn nhiệm và cách chức theo quy định của pháp luật.</w:t>
      </w:r>
    </w:p>
    <w:p>
      <w:r>
        <w:t>Thanh tra Bộ có các phòng chức năng sau:</w:t>
      </w:r>
    </w:p>
    <w:p>
      <w:r>
        <w:t>- Phòng Tổng hợp;</w:t>
      </w:r>
    </w:p>
    <w:p>
      <w:r>
        <w:t>- Phòng Thanh tra 1;</w:t>
      </w:r>
    </w:p>
    <w:p>
      <w:r>
        <w:t>- Phòng Thanh tra 2;</w:t>
      </w:r>
    </w:p>
    <w:p>
      <w:r>
        <w:t>- Phòng Thanh tra 3;</w:t>
      </w:r>
    </w:p>
    <w:p>
      <w:r>
        <w:t>- Phòng Thanh tra 4.</w:t>
      </w:r>
    </w:p>
    <w:p>
      <w:r>
        <w:t>Chánh Thanh tra quy định cụ thể nhiệm vụ, biên chế cho từng phòng thuộc Thanh tra Bộ trong phạm vi chức năng, nhiệm vụ và biên chế do Bộ trưởng giao. Thanh tra Bộ được mở tài khoản tạm thu tạm giữ tại Kho bạc Nhà nước và có con dấu riêng.</w:t>
      </w:r>
    </w:p>
    <w:p>
      <w:r>
        <w:t>Điều 4. Hiệu lực thi hành</w:t>
      </w:r>
    </w:p>
    <w:p>
      <w:r>
        <w:t>Quyết định này có hiệu lực kể từ ngày ký và thay thế Quyết định số 1878/QĐ-BKHĐT ngày 22/12/2017 của Bộ trưởng Bộ Kế hoạch và Đầu tư về chức năng, nhiệm vụ và cơ cấu tổ chức của Thanh tra Bộ.</w:t>
      </w:r>
    </w:p>
    <w:p>
      <w:r>
        <w:t>Điều 5. Trách nhiệm thi hành</w:t>
      </w:r>
    </w:p>
    <w:p>
      <w:r>
        <w:t>Vụ trưởng Vụ Tổ chức cán bộ, Chánh Văn phòng Bộ, Chánh Thanh tra Bộ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 Vụ TCCB ( )</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