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865/QĐ-UBND năm 2024 phê duyệt Danh mục thực hiện cắt giảm thời hạn giải quyết thủ tục hành chính lĩnh vực Quản lý bán hàng đa cấp, Xúc tiến thương mại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11/05/2024</w:t>
            </w:r>
          </w:p>
        </w:tc>
      </w:tr>
      <w:tr>
        <w:tc>
          <w:tcPr>
            <w:tcW w:type="dxa" w:w="4320"/>
          </w:tcPr>
          <w:p>
            <w:r>
              <w:t>Ngày hiệu lực</w:t>
            </w:r>
          </w:p>
        </w:tc>
        <w:tc>
          <w:tcPr>
            <w:tcW w:type="dxa" w:w="4320"/>
          </w:tcPr>
          <w:p>
            <w:r>
              <w:t>11/05/2024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865/QĐ-UBND</w:t>
      </w:r>
    </w:p>
    <w:p>
      <w:r>
        <w:t>Lạng Sơn, ngày 11 tháng 5 năm 2024</w:t>
      </w:r>
    </w:p>
    <w:p>
      <w:r>
        <w:t>QUYẾT ĐỊNH</w:t>
      </w:r>
    </w:p>
    <w:p>
      <w:r>
        <w:t>PHÊ DUYỆT DANH MỤC THỰC HIỆN CẮT GIẢM THỜI HẠN GIẢI QUYẾT THỦ TỤC HÀNH CHÍNH LĨNH VỰC QUẢN LÝ BÁN HÀNG ĐA CẤP, XÚC TIẾN THƯƠNG MẠI THUỘC THẨM QUYỀN GIẢI QUYẾT CỦA SỞ CÔNG THƯƠNG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rà soát, đánh giá thủ tục hành chính năm 2024 trên địa bàn tỉnh Lạng Sơn;</w:t>
      </w:r>
    </w:p>
    <w:p>
      <w:r>
        <w:t>Theo đề nghị của Giám đốc Sở Công Thương tại Tờ trình 23/TTr-SGTVT ngày 26/4/2024.</w:t>
      </w:r>
    </w:p>
    <w:p>
      <w:r>
        <w:t>QUYẾT ĐỊNH:</w:t>
      </w:r>
    </w:p>
    <w:p>
      <w:r>
        <w:t>Điều 1.  Phê duyệt Danh mục thực hiện cắt giảm thời hạn giải quyết thủ tục hành chính lĩnh vực Quản lý bán hàng đa cấp, Xúc tiến thương mại thuộc thẩm quyền giải quyết của Sở Công Thương tỉnh Lạng Sơn; tổng số thủ tục hành chính cắt giảm thời hạn giải quyết 05 thủ tục hành chính; tổng thời gian cắt giảm:  12/41  ngày, tỷ lệ cắt giảm  29,3%.   (Có Danh mục chi tiết kèm theo).</w:t>
      </w:r>
    </w:p>
    <w:p>
      <w:r>
        <w:t>Điều 2.  Quyết định này có hiệu lực thi hành kể từ ngày ký.</w:t>
      </w:r>
    </w:p>
    <w:p>
      <w:r>
        <w:t>Điều 3.  Chánh Văn phòng UBND tỉnh, Giám đốc Sở Công Thương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C, PCVP UBND tỉnh, Cổng TTĐT tỉnh;</w:t>
      </w:r>
    </w:p>
    <w:p>
      <w:r>
        <w:t>- Phòng KT, TTTT, TTPVHCC;</w:t>
      </w:r>
    </w:p>
    <w:p>
      <w:r>
        <w:t>- Lưu: VT, TTPVHCC (TTPL) .</w:t>
      </w:r>
    </w:p>
    <w:p>
      <w:r>
        <w:t>KT. CHỦ TỊCH</w:t>
      </w:r>
    </w:p>
    <w:p>
      <w:r>
        <w:t>PHÓ CHỦ TỊCH</w:t>
      </w:r>
    </w:p>
    <w:p>
      <w:r>
        <w:t>Dương Xuân Huyên</w:t>
      </w:r>
    </w:p>
    <w:p>
      <w:r>
        <w:t>DANH MỤC</w:t>
      </w:r>
    </w:p>
    <w:p>
      <w:r>
        <w:t>THỰC HIỆN CẮT GIẢM THỜI HẠN GIẢI QUYẾT THỦ TỤC HÀNH CHÍNH LĨNH VỰC QUẢN LÝ BÁN HÀNG ĐA CẤP, XÚC TIẾN THƯƠNG MẠI THUỘC THẨM QUYỀN GIẢI QUYẾT CỦA SỞ CÔNG THƯƠNG TỈNH LẠNG SƠN</w:t>
      </w:r>
    </w:p>
    <w:p>
      <w:r>
        <w:t>(Kèm theo Quyết định số 865/QĐ-UBND ngày 11 tháng 5 năm 2024 của Chủ tịch Ủy ban nhân dân tỉnh)</w:t>
      </w:r>
    </w:p>
    <w:p>
      <w:r>
        <w:t>STT</w:t>
      </w:r>
    </w:p>
    <w:p>
      <w:r>
        <w:t>Tên thủ tục hành chính</w:t>
      </w:r>
    </w:p>
    <w:p>
      <w:r>
        <w:t>Thời hạn giải quyết   (ngày làm việc)</w:t>
      </w:r>
    </w:p>
    <w:p>
      <w:r>
        <w:t>Tỷ lệ %   cắt giảm</w:t>
      </w:r>
    </w:p>
    <w:p>
      <w:r>
        <w:t>Quyết định công bố của Chủ tịch UBND tỉnh</w:t>
      </w:r>
    </w:p>
    <w:p>
      <w:r>
        <w:t>Thời hạn theo quy định</w:t>
      </w:r>
    </w:p>
    <w:p>
      <w:r>
        <w:t>Thời hạn cắt giảm</w:t>
      </w:r>
    </w:p>
    <w:p>
      <w:r>
        <w:t>Thời hạn sau cắt giảm</w:t>
      </w:r>
    </w:p>
    <w:p>
      <w:r>
        <w:t>I</w:t>
      </w:r>
    </w:p>
    <w:p>
      <w:r>
        <w:t>Lĩnh vực Quản lý bán hàng đa cấp (04 TTHC)</w:t>
      </w:r>
    </w:p>
    <w:p>
      <w:r>
        <w:t>1</w:t>
      </w:r>
    </w:p>
    <w:p>
      <w:r>
        <w:t>Đăng ký hoạt động bán hàng đa cấp tại địa phương</w:t>
      </w:r>
    </w:p>
    <w:p>
      <w:r>
        <w:t>10</w:t>
      </w:r>
    </w:p>
    <w:p>
      <w:r>
        <w:t>03</w:t>
      </w:r>
    </w:p>
    <w:p>
      <w:r>
        <w:t>07</w:t>
      </w:r>
    </w:p>
    <w:p>
      <w:r>
        <w:t>30%</w:t>
      </w:r>
    </w:p>
    <w:p>
      <w:r>
        <w:t>Quyết định số 1181/QĐ-UBND ngày 31/7/2023</w:t>
      </w:r>
    </w:p>
    <w:p>
      <w:r>
        <w:t>2</w:t>
      </w:r>
    </w:p>
    <w:p>
      <w:r>
        <w:t>Đăng ký sửa đổi, bổ sung nội dung hoạt động bán hàng đa cấp tại địa phương</w:t>
      </w:r>
    </w:p>
    <w:p>
      <w:r>
        <w:t>07</w:t>
      </w:r>
    </w:p>
    <w:p>
      <w:r>
        <w:t>02</w:t>
      </w:r>
    </w:p>
    <w:p>
      <w:r>
        <w:t>05</w:t>
      </w:r>
    </w:p>
    <w:p>
      <w:r>
        <w:t>28,6%</w:t>
      </w:r>
    </w:p>
    <w:p>
      <w:r>
        <w:t>Quyết định số 148/QĐ-UBND ngày 22/01/2024</w:t>
      </w:r>
    </w:p>
    <w:p>
      <w:r>
        <w:t>3</w:t>
      </w:r>
    </w:p>
    <w:p>
      <w:r>
        <w:t>Thông báo chấm dứt hoạt động bán hàng đa cấp tại địa phương</w:t>
      </w:r>
    </w:p>
    <w:p>
      <w:r>
        <w:t>10</w:t>
      </w:r>
    </w:p>
    <w:p>
      <w:r>
        <w:t>03</w:t>
      </w:r>
    </w:p>
    <w:p>
      <w:r>
        <w:t>07</w:t>
      </w:r>
    </w:p>
    <w:p>
      <w:r>
        <w:t>30%</w:t>
      </w:r>
    </w:p>
    <w:p>
      <w:r>
        <w:t>Quyết định số 1181/QĐ-UBND ngày 31/7/2023</w:t>
      </w:r>
    </w:p>
    <w:p>
      <w:r>
        <w:t>4</w:t>
      </w:r>
    </w:p>
    <w:p>
      <w:r>
        <w:t>Thông báo tổ chức hội nghị, hội thảo, đào tạo về bán hàng đa cấp</w:t>
      </w:r>
    </w:p>
    <w:p>
      <w:r>
        <w:t>07</w:t>
      </w:r>
    </w:p>
    <w:p>
      <w:r>
        <w:t>02</w:t>
      </w:r>
    </w:p>
    <w:p>
      <w:r>
        <w:t>05</w:t>
      </w:r>
    </w:p>
    <w:p>
      <w:r>
        <w:t>28,6%</w:t>
      </w:r>
    </w:p>
    <w:p>
      <w:r>
        <w:t>Quyết định số 1181/QĐ-UBND ngày 31/7/2023</w:t>
      </w:r>
    </w:p>
    <w:p>
      <w:r>
        <w:t>II</w:t>
      </w:r>
    </w:p>
    <w:p>
      <w:r>
        <w:t>Lĩnh vực Xúc tiến thương mại (01 TTHC)</w:t>
      </w:r>
    </w:p>
    <w:p>
      <w:r>
        <w:t>1</w:t>
      </w:r>
    </w:p>
    <w:p>
      <w:r>
        <w:t>Đăng ký tổ chức hội chợ, triển lãm thương mại tại Việt Nam</w:t>
      </w:r>
    </w:p>
    <w:p>
      <w:r>
        <w:t>07</w:t>
      </w:r>
    </w:p>
    <w:p>
      <w:r>
        <w:t>02</w:t>
      </w:r>
    </w:p>
    <w:p>
      <w:r>
        <w:t>05</w:t>
      </w:r>
    </w:p>
    <w:p>
      <w:r>
        <w:t>28,6%</w:t>
      </w:r>
    </w:p>
    <w:p>
      <w:r>
        <w:t>Quyết định số 2019/QĐ-UBND ngày 21/12/2022</w:t>
      </w:r>
    </w:p>
    <w:p>
      <w:r>
        <w:t>TỔNG CỘNG</w:t>
      </w:r>
    </w:p>
    <w:p>
      <w:r>
        <w:t>41</w:t>
      </w:r>
    </w:p>
    <w:p>
      <w:r>
        <w:t>12</w:t>
      </w:r>
    </w:p>
    <w:p>
      <w:r>
        <w:t>29</w:t>
      </w:r>
    </w:p>
    <w:p>
      <w:r>
        <w:t>29,3%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