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863/QĐ-UBND năm 2024 thông qua phương án đơn giản hóa thủ tục hành chính trong lĩnh vực an toàn, vệ sinh lao động thuộc thẩm quyền giải quyết của Sở Lao động, Thương binh và Xã hội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863/QĐ-UBND</w:t>
      </w:r>
    </w:p>
    <w:p>
      <w:r>
        <w:t>Lai Châu, ngày 18 tháng 6 năm 2024</w:t>
      </w:r>
    </w:p>
    <w:p>
      <w:r>
        <w:t>QUYẾT ĐỊNH</w:t>
      </w:r>
    </w:p>
    <w:p>
      <w:r>
        <w:t>VỀ VIỆC THÔNG QUA PHƯƠNG ÁN ĐƠN GIẢN HÓA THỦ TỤC HÀNH CHÍNH TRONG LĨNH VỰC AN TOÀN, VỆ SINH LAO ĐỘNG THUỘC THẨM QUYỀN GIẢI QUYẾT CỦA SỞ LAO ĐỘNG, THƯƠNG BINH VÀ XÃ HỘI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Theo đề nghị của Giám đốc Sở Lao động, Thương binh và Xã hội tỉnh Lai Châu tại Tờ trình số 930/TTr-SLĐTBXH ngày 11/6/2024.</w:t>
      </w:r>
    </w:p>
    <w:p>
      <w:r>
        <w:t>QUYẾT ĐỊNH:</w:t>
      </w:r>
    </w:p>
    <w:p>
      <w:r>
        <w:t>Điều 1.  Thông qua phương án đơn giản hóa đối với 01 thủ tục hành chính trong lĩnh vực an toàn, vệ sinh lao động thuộc thẩm quyền giải quyết của Sở Lao động, Thương binh và Xã hội tỉnh Lai Châu.</w:t>
      </w:r>
    </w:p>
    <w:p>
      <w:r>
        <w:t>( Có Phụ lục chi tiết kèm theo ).</w:t>
      </w:r>
    </w:p>
    <w:p>
      <w:r>
        <w:t>Điều 2.  Giao các sở, ban, ngành có liên quan:</w:t>
      </w:r>
    </w:p>
    <w:p>
      <w:r>
        <w:t>1. Sở Lao động, Thương binh và Xã hội dự thảo văn bản thực thi phương án đơn giản hóa thủ tục hành chính thuộc thẩm quyền quyết định của Ủy ban nhân dân tỉnh.</w:t>
      </w:r>
    </w:p>
    <w:p>
      <w:r>
        <w:t>2. Văn phòng UBND tỉnh có trách nhiệm kiểm tra, đôn đốc các sở, ban, ngành liên quan thực hiện Quyết định này.</w:t>
      </w:r>
    </w:p>
    <w:p>
      <w:r>
        <w:t>Điều 3.  Quyết định này có hiệu lực thi hành kể từ ngày ký.</w:t>
      </w:r>
    </w:p>
    <w:p>
      <w:r>
        <w:t>Chánh Văn phòng UBND tỉnh, Giám đốc Sở Lao động, Thương binh và Xã hội; Thủ trưởng cơ quan, tổ chức, cá nhân có liên quan chịu trách nhiệm thi hành Quyết định này./.</w:t>
      </w:r>
    </w:p>
    <w:p>
      <w:r>
        <w:t>Nơi nhận:</w:t>
      </w:r>
    </w:p>
    <w:p>
      <w:r>
        <w:t>- Như Điều 3;</w:t>
      </w:r>
    </w:p>
    <w:p>
      <w:r>
        <w:t>- Cục KSTTHC - VPCP;</w:t>
      </w:r>
    </w:p>
    <w:p>
      <w:r>
        <w:t>- U1 (B/c)</w:t>
      </w:r>
    </w:p>
    <w:p>
      <w:r>
        <w:t>- V: V1, V4, CB;</w:t>
      </w:r>
    </w:p>
    <w:p>
      <w:r>
        <w:t>- Lưu: VT, Ks4.</w:t>
      </w:r>
    </w:p>
    <w:p>
      <w:r>
        <w:t>KT. CHỦ TỊCH</w:t>
      </w:r>
    </w:p>
    <w:p>
      <w:r>
        <w:t>PHÓ CHỦ TỊCH</w:t>
      </w:r>
    </w:p>
    <w:p>
      <w:r>
        <w:t>Tống Thanh Hải</w:t>
      </w:r>
    </w:p>
    <w:p>
      <w:r>
        <w:t>PHỤ LỤC</w:t>
      </w:r>
    </w:p>
    <w:p>
      <w:r>
        <w:t>PHƯƠNG ÁN ĐƠN GIẢN HÓA THỦ TỤC HÀNH CHÍNH TRONG LĨNH VỰC AN TOÀN, VỆ SINH LAO ĐỘNG THUỘC PHẠM VI, CHỨC NĂNG QUẢN LÝ CỦA SỞ LAO ĐỘNG - THƯƠNG BINH VÀ XÃ HỘI TỈNH LAI CHÂU</w:t>
      </w:r>
    </w:p>
    <w:p>
      <w:r>
        <w:t>(Kèm theo Quyết định số:   /QĐ-UBND ngày    tháng 6 năm 2024 của UBND tỉnh Lai Châu</w:t>
      </w:r>
    </w:p>
    <w:p>
      <w:r>
        <w:t>I. Thủ tục:  Khai báo với Sở Lao động - Thương binh và Xã hội địa phương khi đưa vào sử dụng các loại máy, thiết bị, vật tư có yêu cầu nghiêm ngặt về an toàn lao động.</w:t>
      </w:r>
    </w:p>
    <w:p>
      <w:r>
        <w:t>1.1. Nội dung đơn giản hóa</w:t>
      </w:r>
    </w:p>
    <w:p>
      <w:r>
        <w:t>- Nội dung: Cắt giảm thời gian thực hiện thủ tục hành chính từ 05 ngày làm việc xuống 03 ngày làm việc.</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1.2. Kiến nghị thực thi :  Ban hành Quyết định công bố Danh mục thủ tục hành chính được sửa đổi, bổ sung và phê duyệt Quy trình nội bộ giải quyết thủ tục hành chính.</w:t>
      </w:r>
    </w:p>
    <w:p>
      <w:r>
        <w:t>1.3.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05 ngày làm việc xuống còn 03 ngày làm việc, tỷ lệ cắt giảm thời gian giải quyết: 40% so với quy định.</w:t>
      </w:r>
    </w:p>
    <w:p>
      <w:r>
        <w:t>- Tiết kiệm chi phí thực hiện thủ tục hành chính:</w:t>
      </w:r>
    </w:p>
    <w:p>
      <w:r>
        <w:t>+ Ước tính tần suất giải quyết thủ tục hành chính trong 01 năm là: 15 hồ sơ.</w:t>
      </w:r>
    </w:p>
    <w:p>
      <w:r>
        <w:t>+ Chi phí tuân thủ thực hiện thủ tục hành chính trước khi đơn giản hóa: 52.783.725 đồng/năm.</w:t>
      </w:r>
    </w:p>
    <w:p>
      <w:r>
        <w:t>+ Chi phí tuân thủ thực hiện thủ tục hành chính sau khi đơn giản hóa: 41.203.005 đồng/năm.</w:t>
      </w:r>
    </w:p>
    <w:p>
      <w:r>
        <w:t>+ Chi phí tiết kiệm sau đơn giản hóa thủ tục hành chính: 11.580.720 đồng/năm, giảm được 22% chi phí cho tổ chức, cá nhân khi thực hiện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