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848/QĐ-UBND năm 2024 phê duyệt quy trình giải quyết thủ tục hành chính trong lĩnh vực Bảo vệ thực vật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848/QĐ-UBND</w:t>
      </w:r>
    </w:p>
    <w:p>
      <w:r>
        <w:t>Thành phố Hồ Chí Minh, ngày 20 tháng 3 năm 2024</w:t>
      </w:r>
    </w:p>
    <w:p>
      <w:r>
        <w:t>QUYẾT ĐỊNH</w:t>
      </w:r>
    </w:p>
    <w:p>
      <w:r>
        <w:t>VỀ VIỆC PHÊ DUYỆT QUY TRÌNH GIẢI QUYẾT THỦ TỤC HÀNH CHÍNH TRONG LĨNH VỰC BẢO VỆ THỰC VẬT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Nông nghiệp và Phát triển nông thôn tại Tờ trình số 492/TTr-SNN ngày 26 tháng 02 năm 2024.</w:t>
      </w:r>
    </w:p>
    <w:p>
      <w:r>
        <w:t>QUYẾT ĐỊNH:</w:t>
      </w:r>
    </w:p>
    <w:p>
      <w:r>
        <w:t>Điều 1.  Ban hành kèm theo Quyết định này 02 quy trình nội bộ giải quyết thủ tục hành chính trong lĩnh vực Bảo vệ thực vật đã được tái cấu trúc theo phương án tại Quyết định số 1802/QĐ-UBND ngày 27 tháng 5 năm 2022 của Chủ tịch Ủy ban nhân dân Thành phố thuộc phạm vi chức năng quản lý của Sở Nông nghiệp và Phát triển nông thôn.</w:t>
      </w:r>
    </w:p>
    <w:p>
      <w:r>
        <w:t>Danh mục và nội dung chi tiết của 02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số 20, 21 ban hành tại Quyết định số 3749/QĐ-UBND ngày 03 tháng 11 năm 2021 của Chủ tịch Ủy ban nhân dân Thành phố về việc phê duyệt quy trình giải quyết thủ tục hành chính thuộc phạm vi chức năng quản lý của Sở Nông nghiệp và Phát triển nông thôn.</w:t>
      </w:r>
    </w:p>
    <w:p>
      <w:r>
        <w:t>Điều 4.  Chánh Văn phòng Ủy ban nhân dân Thành phố, Giám đốc Sở Nông nghiệp và Phát triển nông thôn, Giám đốc Sở Thông tin và Truyền thông và các tổ chức, cá nhân có liên quan chịu trách nhiệm thi hành Quyết định này./.</w:t>
      </w:r>
    </w:p>
    <w:p>
      <w:r>
        <w:t>CHỦ TỊCH</w:t>
      </w:r>
    </w:p>
    <w:p>
      <w:r>
        <w:t>Phan Văn Mãi</w:t>
      </w:r>
    </w:p>
    <w:p>
      <w:r>
        <w:t>QUY TRÌNH NỘI BỘ</w:t>
      </w:r>
    </w:p>
    <w:p>
      <w:r>
        <w:t>GIẢI QUYẾT THỦ TỤC HÀNH CHÍNH THUỘC PHẠM VI CHỨC NĂNG QUẢN LÝ CỦA SỞ NÔNG NGHIỆP VÀ PHÁT TRIỂN NÔNG THÔN</w:t>
      </w:r>
    </w:p>
    <w:p>
      <w:r>
        <w:t>(Ban hành kèm theo Quyết định số 848/QĐ-UBND ngày 20 tháng 3 năm 2024 của Chủ tịch Ủy ban nhân dân thành phố)</w:t>
      </w:r>
    </w:p>
    <w:p>
      <w:r>
        <w:t>DANH MỤC QUY TRÌNH NỘI BỘ</w:t>
      </w:r>
    </w:p>
    <w:p>
      <w:r>
        <w:t>STT</w:t>
      </w:r>
    </w:p>
    <w:p>
      <w:r>
        <w:t>Tên quy trình nội bộ</w:t>
      </w:r>
    </w:p>
    <w:p>
      <w:r>
        <w:t>Lĩnh vực Bảo vệ thực vật</w:t>
      </w:r>
    </w:p>
    <w:p>
      <w:r>
        <w:t>1</w:t>
      </w:r>
    </w:p>
    <w:p>
      <w:r>
        <w:t>Cấp Giấy chứng nhận đủ điều kiện buôn bán phân bón.</w:t>
      </w:r>
    </w:p>
    <w:p>
      <w:r>
        <w:t>2</w:t>
      </w:r>
    </w:p>
    <w:p>
      <w:r>
        <w:t>Cấp lại Giấy chứng nhận đủ điều kiện buôn bán phân bón.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