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846/QĐ-UBND năm 2025 công bố chuẩn hóa Danh mục thủ tục hành chính trong lĩnh vực Bảo tồn thiên nhiên và đa dạng sinh học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846/QĐ-UBND</w:t>
      </w:r>
    </w:p>
    <w:p>
      <w:r>
        <w:t>Hưng Yên, ngày 14 tháng 4 năm 2025</w:t>
      </w:r>
    </w:p>
    <w:p>
      <w:r>
        <w:t>QUYẾT ĐỊNH</w:t>
      </w:r>
    </w:p>
    <w:p>
      <w:r>
        <w:t>CÔNG BỐ CHUẨN HÓA DANH MỤC THỦ TỤC HÀNH CHÍNH TRONG LĨNH VỰC BẢO TỒN THIÊN NHIÊN VÀ ĐA DẠNG SINH HỌC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696/QĐ-BNNMT ngày 03/4/2025 của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124/TTr-SNNMT ngày 10/4/2025.</w:t>
      </w:r>
    </w:p>
    <w:p>
      <w:r>
        <w:t>QUYẾT ĐỊNH:</w:t>
      </w:r>
    </w:p>
    <w:p>
      <w:r>
        <w:t>Điều 1.  Công bố chuẩn hóa Danh mục 03 thủ tục hành chính trong đó 02 thủ tục hành chính cấp tỉnh và 01 thủ tục hành chính cấp xã trong lĩnh vực Bảo tồn thiên nhiên và đa dạng sinh học thuộc phạm vi chức năng quản lý nhà nước của Sở Nông nghiệp và Môi trường.</w:t>
      </w:r>
    </w:p>
    <w:p>
      <w:r>
        <w:t>Điều 2.  Quyết định này có hiệu lực thi hành kể từ ngày ký.</w:t>
      </w:r>
    </w:p>
    <w:p>
      <w:r>
        <w:t>Sở Nông nghiệp và Môi trường, UBND các huyện, thị xã, thành phố; UBND các xã, phường, thị trấn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CHUẨN HÓA THỦ TỤC HÀNH CHÍNH TRONG LĨNH VỰC BẢO TỒN THIÊN NHIÊN VÀ ĐA DẠNG SINH HỌC THUỘC PHẠM VI CHỨC NĂNG QUẢN LÝ NHÀ NƯỚC CỦA SỞ NÔNG NGHIỆP VÀ MÔI TRƯỜNG</w:t>
      </w:r>
    </w:p>
    <w:p>
      <w:r>
        <w:t>(Ban hành kèm theo Quyết định số 846/QĐ-UBND ngày 14/4/2025 của Chủ tịch UBND tỉnh Hưng Yên)</w:t>
      </w:r>
    </w:p>
    <w:p>
      <w:r>
        <w:t>I. THỦ TỤC HÀNH CHÍNH THUỘC THẨM QUYỀN GIẢI QUYẾT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1.008675</w:t>
      </w:r>
    </w:p>
    <w:p>
      <w:r>
        <w:t>Cấp giấy phép trao đổi, mua, bán, tặng cho, thuê, lưu giữ, vận chuyển mẫu vật của loài thuộc Danh mục loài nguy cấp, quý, hiếm được ưu tiên bảo vệ</w:t>
      </w:r>
    </w:p>
    <w:p>
      <w:r>
        <w:t>Không quá ba mươi lăm (35) ngày kể từ ngày nhận được đầy đủ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35/2025/NĐ-CP ngày 25 tháng 02 năm 2025 của Chính phủ quy định chức năng, nhiệm vụ, quyền hạn và cơ cấu tổ chức của Bộ Nông nghiệp và Môi trường.</w:t>
      </w:r>
    </w:p>
    <w:p>
      <w:r>
        <w:t>2</w:t>
      </w:r>
    </w:p>
    <w:p>
      <w:r>
        <w:t>1.008682</w:t>
      </w:r>
    </w:p>
    <w:p>
      <w:r>
        <w:t>Cấp Giấy chứng nhận cơ sở bảo tồn đa dạng sinh học</w:t>
      </w:r>
    </w:p>
    <w:p>
      <w:r>
        <w:t>Không quá sáu mươi (60) ngày kể từ ngày nhận được đầy đủ hồ sơ hợp lệ</w:t>
      </w:r>
    </w:p>
    <w:p>
      <w:r>
        <w:t>Không quy định</w:t>
      </w:r>
    </w:p>
    <w:p>
      <w:r>
        <w:t>Một phần</w:t>
      </w:r>
    </w:p>
    <w:p>
      <w:r>
        <w:t>- Luật Đa dạng sinh học năm 2008;</w:t>
      </w:r>
    </w:p>
    <w:p>
      <w:r>
        <w:t>- Nghị định số 65/2010/NĐ-CP ngày 11/6/2010 của Chính phủ quy định chi tiết và hướng dẫn thi hành một số điều của Luật Đa dạng sinh học;</w:t>
      </w:r>
    </w:p>
    <w:p>
      <w:r>
        <w:t>- Nghị định số 160/2013/NĐ-CP;</w:t>
      </w:r>
    </w:p>
    <w:p>
      <w:r>
        <w:t>- Nghị định số 35/2025/NĐ-CP ngày 25 tháng 02 năm 2025 của Chính phủ quy định chức năng, nhiệm vụ, quyền hạn và cơ cấu tổ chức của Bộ Nông nghiệp và Môi trường.</w:t>
      </w:r>
    </w:p>
    <w:p>
      <w:r>
        <w:t>II. THỦ TỤC HÀNH CHÍNH THUỘC THẨM QUYỀN GIẢI QUYẾT CẤP XÃ</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1.004082</w:t>
      </w:r>
    </w:p>
    <w:p>
      <w:r>
        <w:t>Xác nhận Hợp đồng tiếp cận nguồn gen và chia sẻ lợi ích</w:t>
      </w:r>
    </w:p>
    <w:p>
      <w:r>
        <w:t>Không quá ba (03) ngày làm việc, kể từ ngày nhận được hồ sơ</w:t>
      </w:r>
    </w:p>
    <w:p>
      <w:r>
        <w:t>Bộ phận tiếp nhận và trả kết quả giải quyết TTHC cấp xã</w:t>
      </w:r>
    </w:p>
    <w:p>
      <w:r>
        <w:t>Không quy định</w:t>
      </w:r>
    </w:p>
    <w:p>
      <w:r>
        <w:t>Một phần</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