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2024 sửa đổi Quy định về quản lý, hoạt động đo đạc và bản đồ trên địa bàn tỉnh Quảng Trị kèm theo Quyết định 707/QĐ-UBND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839/QĐ-UBND</w:t>
      </w:r>
    </w:p>
    <w:p>
      <w:r>
        <w:t>Quảng Trị, ngày 11 tháng 4 năm 2024</w:t>
      </w:r>
    </w:p>
    <w:p>
      <w:r>
        <w:t>QUYẾT ĐỊNH</w:t>
      </w:r>
    </w:p>
    <w:p>
      <w:r>
        <w:t>VỀ VIỆC SỬA ĐỔI, BỔ SUNG MỘT SỐ ĐIỀU CỦA QUY ĐỊNH MỘT SỐ NỘI DUNG VỀ QUẢN LÝ, HOẠT ĐỘNG ĐO ĐẠC VÀ BẢN ĐỒ TRÊN ĐỊA BÀN TỈNH QUẢNG TRỊ BAN HÀNH KÈM THEO QUYẾT ĐỊNH SỐ 707/QĐ-UBND NGÀY 26/3/2021 CỦA ỦY BAN NHÂN DÂN TỈNH QUẢNG TRỊ</w:t>
      </w:r>
    </w:p>
    <w:p>
      <w:r>
        <w:t>ỦY BAN NHÂN DÂN TỈNH QUẢNG TRỊ</w:t>
      </w:r>
    </w:p>
    <w:p>
      <w:r>
        <w:t>Căn cứ Luật Tổ chức chính quyền địa phương ngày 19/6/2015;</w:t>
      </w:r>
    </w:p>
    <w:p>
      <w:r>
        <w:t>Căn cứ Luật Đo đạc và bản đồ ngày 14/6/2018;</w:t>
      </w:r>
    </w:p>
    <w:p>
      <w:r>
        <w:t>Căn cứ Nghị định số 27/2019/NĐ-CP ngày 13/3/2019 của Chính phủ quy định chi tiết một số điều của Luật Đo đạc và bản đồ;</w:t>
      </w:r>
    </w:p>
    <w:p>
      <w:r>
        <w:t>Căn cứ Thông tư số 25/2014/TT-BTNMT ngày 19/5/2014 của Bộ Tài nguyên và Môi trường quy định về bản đồ địa chính;</w:t>
      </w:r>
    </w:p>
    <w:p>
      <w:r>
        <w:t>Căn cứ Thông tư số 49/2016/TT-BTNMT ngày 28/12/2016 của Bộ Tài nguyên và Môi trường quy định về công tác giám sát, kiểm tra, thẩm định và nghiệm thu công trình, sản phẩm trong lĩnh vực quản lý đất đai;</w:t>
      </w:r>
    </w:p>
    <w:p>
      <w:r>
        <w:t>Căn cứ Thông tư số 136/2017/TT-BTC ngày 22/12/2017 của Bộ Tài chính quy định lập, quản lý, sử dụng kinh phí chi hoạt động kinh tế đối với các nhiệm vụ chi về Tài nguyên và Môi trường;</w:t>
      </w:r>
    </w:p>
    <w:p>
      <w:r>
        <w:t>Căn cứ Thông tư số 24/2018/TT-BTNMT ngày 15/11/2018 của Bộ Tài nguyên và Môi trường quy định về kiểm tra, thẩm định, nghiệm thu chất lượng sản phẩm đo đạc bản đồ;</w:t>
      </w:r>
    </w:p>
    <w:p>
      <w:r>
        <w:t>Theo đề nghị của Chánh Văn phòng UBND tỉnh, Giám đốc Sở Tài nguyên và Môi trường tại Tờ trình số 933/TTr-STNMT ngày 15/3/2024.</w:t>
      </w:r>
    </w:p>
    <w:p>
      <w:r>
        <w:t>QUYẾT ĐỊNH:</w:t>
      </w:r>
    </w:p>
    <w:p>
      <w:r>
        <w:t>Điều 1.    Sửa đổi, bổ sung khoản 1 Điều 7 Quy định một số nội dung về quản lý, hoạt động đo đạc và bản đồ trên địa bàn tỉnh Quảng Trị ban hành kèm theo Quyết định số 707/QĐ-UBND ngày 26/3/2021 của Ủy ban nhân dân tỉnh Quảng Trị như sau:</w:t>
      </w:r>
    </w:p>
    <w:p>
      <w:r>
        <w:t>“Điều 7. Thẩm định, phê duyệt dự án, thiết kế kỹ thuật - dự toán</w:t>
      </w:r>
    </w:p>
    <w:p>
      <w:r>
        <w:t>1. Cơ quan thẩm định:</w:t>
      </w:r>
    </w:p>
    <w:p>
      <w:r>
        <w:t>a) Dự án, nhiệm vụ đo đạc và bản đồ thực hiện bằng ngân sách của tỉnh và các địa phương trong tỉnh:</w:t>
      </w:r>
    </w:p>
    <w:p>
      <w:r>
        <w:t>- Sở Tài nguyên và Môi trường chủ trì thẩm định:</w:t>
      </w:r>
    </w:p>
    <w:p>
      <w:r>
        <w:t>+ Dự án, nhiệm vụ kế hoạch bay chụp ảnh hàng không (sau khi có ý kiến thống nhất của Bộ Tài nguyên và Môi trường).</w:t>
      </w:r>
    </w:p>
    <w:p>
      <w:r>
        <w:t>+ Dự án, nhiệm vụ cập nhật cơ sở dữ liệu nền địa lý quốc gia tỷ lệ 1:2.000 và 1:5.000 đối với phần đất liền, khu vực đảo, quần đảo, cửa sông, cảng biển.</w:t>
      </w:r>
    </w:p>
    <w:p>
      <w:r>
        <w:t>+ Dự án, nhiệm vụ cập nhật bản đồ địa hình quốc gia tỷ lệ 1:2.000 và 1:5.000 đối với phần đất liền, khu vực đảo, quần đảo, cửa sông, cảng biển.</w:t>
      </w:r>
    </w:p>
    <w:p>
      <w:r>
        <w:t>+ Dự án, nhiệm vụ thành lập bản đồ địa hình tỷ lệ 1:500 và 1:1.000 để phục vụ phát triển kinh tế xã hội.</w:t>
      </w:r>
    </w:p>
    <w:p>
      <w:r>
        <w:t>+ Dự án, nhiệm vụ đo đạc, thành lập bản đồ phục vụ lập hồ sơ địa giới hành chính cấp tỉnh, cấp huyện, cấp xã; Dự án, nhiệm vụ đo đạc, chỉnh lý, bổ sung bản đồ địa giới hành chính theo Nghị quyết của Quốc hội, Ủy ban Thường vụ Quốc hội về thành lập, giải thể, nhập, chia, điều chỉnh địa giới đơn vị hành chính; đo đạc, điều chỉnh địa giới đơn vị hành chính do tác động của tự nhiên và quá trình phát triển kinh tế - xã hội cấp huyện, cấp xã; Dự án, nhiệm vụ đo đạc phục vụ giải quyết tranh chấp liên quan đến địa giới đơn vị hành chính cấp huyện, cấp xã.</w:t>
      </w:r>
    </w:p>
    <w:p>
      <w:r>
        <w:t>+ Dự án, nhiệm vụ đo đạc, thành lập bản đồ địa chính, xây dựng cơ sở dữ liệu đất đai.</w:t>
      </w:r>
    </w:p>
    <w:p>
      <w:r>
        <w:t>+ Dự án, nhiệm vụ thành lập bản đồ hành chính cấp tỉnh, cấp huyện.</w:t>
      </w:r>
    </w:p>
    <w:p>
      <w:r>
        <w:t>+ Dự án, nhiệm vụ đo đạc, cắm mốc: Quy hoạch sử dụng đất; mốc giới giải phóng mặt bằng, thu hồi, giao, thuê đất; mốc ranh giới tài nguyên khoáng sản và mốc giới các công trình khác theo quy định của Nhà nước.</w:t>
      </w:r>
    </w:p>
    <w:p>
      <w:r>
        <w:t>- Sở Xây dựng chủ trì, phối hợp với Sở Tài nguyên và Môi trường thẩm định:</w:t>
      </w:r>
    </w:p>
    <w:p>
      <w:r>
        <w:t>+ Dự án, nhiệm vụ đo đạc, thành lập bản đồ công trình ngầm trên địa bàn tỉnh.</w:t>
      </w:r>
    </w:p>
    <w:p>
      <w:r>
        <w:t>- Các sở, ban, ngành, địa phương, đơn vị trên địa bàn tỉnh chủ trì, phối hợp với Sở Tài nguyên và Môi trường thẩm định:</w:t>
      </w:r>
    </w:p>
    <w:p>
      <w:r>
        <w:t>+ Dự án, nhiệm vụ thiết lập hệ thống số liệu các mạng lưới đo đạc cơ sở chuyên ngành mình quản lý.</w:t>
      </w:r>
    </w:p>
    <w:p>
      <w:r>
        <w:t>+ Dự án, nhiệm vụ thành lập tập bản đồ; đo đạc, thành lập các loại bản đồ chuyên ngành khác do đơn vị mình quản lý, phục vụ quản lý nhà nước.</w:t>
      </w:r>
    </w:p>
    <w:p>
      <w:r>
        <w:t>+ Dự án, nhiệm vụ đo đạc, cắm mốc chuyên ngành mình quản lý.</w:t>
      </w:r>
    </w:p>
    <w:p>
      <w:r>
        <w:t>Trường hợp các dự án, nhiệm vụ nêu trên chưa có đơn giá để áp dụng thì Sở Tài chính thẩm định phần dự toán kinh phí.</w:t>
      </w:r>
    </w:p>
    <w:p>
      <w:r>
        <w:t>b) Dự án, nhiệm vụ đo đạc và bản đồ không sử dụng ngân sách nhà nước:</w:t>
      </w:r>
    </w:p>
    <w:p>
      <w:r>
        <w:t>Các sở, ban, ngành được giao nhiệm vụ tại điểm a, Điều 7 nêu trên chủ trì thẩm định sự cần thiết, phạm vi, khối lượng, giải pháp kỹ thuật công nghệ của dự án, nhiệm vụ; chủ đầu tư tự thẩm định phần dự toán kinh phí.</w:t>
      </w:r>
    </w:p>
    <w:p>
      <w:r>
        <w:t>Điều 2.    Quyết định này có hiệu lực thi hành kể từ ngày ký.</w:t>
      </w:r>
    </w:p>
    <w:p>
      <w:r>
        <w:t>Chánh Văn phòng UBND tỉnh; Giám đốc các Sở: Tài nguyên và Môi trường, Xây dựng, Tài chính; Thủ trưởng các sở, ban, ngành cấp tỉnh; Chủ tịch UBND các huyện, thành phố, thị xã và các cơ quan, tổ chức, cá nhân có liên quan chịu trách nhiệm thi hành Quyết định này./.</w:t>
      </w:r>
    </w:p>
    <w:p>
      <w:r>
        <w:t>Nơi nhận:</w:t>
      </w:r>
    </w:p>
    <w:p>
      <w:r>
        <w:t>- Như Điều 2;</w:t>
      </w:r>
    </w:p>
    <w:p>
      <w:r>
        <w:t>- Vụ Pháp chế - Bộ TN&amp;MT;</w:t>
      </w:r>
    </w:p>
    <w:p>
      <w:r>
        <w:t>- Chủ tịch, các PCT UBND tỉnh;</w:t>
      </w:r>
    </w:p>
    <w:p>
      <w:r>
        <w:t>- Lưu: VT, KT Tuấn .</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